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57" w:rsidRDefault="00207971" w:rsidP="00207971">
      <w:pPr>
        <w:jc w:val="center"/>
        <w:rPr>
          <w:rFonts w:ascii="Arial" w:hAnsi="Arial" w:cs="Arial"/>
          <w:sz w:val="28"/>
          <w:szCs w:val="28"/>
        </w:rPr>
      </w:pPr>
      <w:r>
        <w:rPr>
          <w:rFonts w:ascii="Arial" w:hAnsi="Arial" w:cs="Arial"/>
          <w:sz w:val="28"/>
          <w:szCs w:val="28"/>
        </w:rPr>
        <w:t>ACADEMIC AFFAIRS AND CURRICULUM COMMITTEE</w:t>
      </w:r>
    </w:p>
    <w:p w:rsidR="00207971" w:rsidRDefault="00207971" w:rsidP="00207971">
      <w:pPr>
        <w:jc w:val="center"/>
      </w:pPr>
    </w:p>
    <w:p w:rsidR="00207971" w:rsidRPr="00207971" w:rsidRDefault="00207971" w:rsidP="00207971">
      <w:pPr>
        <w:jc w:val="center"/>
        <w:rPr>
          <w:color w:val="FF0000"/>
        </w:rPr>
      </w:pPr>
      <w:r>
        <w:t xml:space="preserve">A2C2 </w:t>
      </w:r>
      <w:r w:rsidR="00E85867">
        <w:t>Minutes</w:t>
      </w:r>
      <w:r>
        <w:t xml:space="preserve"> for </w:t>
      </w:r>
      <w:r w:rsidR="007F7A7F" w:rsidRPr="007F7A7F">
        <w:t>February 25, 2009</w:t>
      </w:r>
    </w:p>
    <w:p w:rsidR="00207971" w:rsidRDefault="00207971" w:rsidP="00207971">
      <w:pPr>
        <w:jc w:val="center"/>
      </w:pPr>
      <w:r>
        <w:t>Kryzsko Commons Dining Rooms C &amp; D</w:t>
      </w:r>
    </w:p>
    <w:p w:rsidR="004909AF" w:rsidRDefault="004909AF" w:rsidP="00207971">
      <w:pPr>
        <w:jc w:val="center"/>
      </w:pPr>
      <w:r>
        <w:t>3:30 p.m.</w:t>
      </w:r>
    </w:p>
    <w:p w:rsidR="00C27465" w:rsidRDefault="00C27465" w:rsidP="00207971">
      <w:pPr>
        <w:jc w:val="center"/>
      </w:pPr>
    </w:p>
    <w:p w:rsidR="00C27465" w:rsidRPr="00F70A93" w:rsidRDefault="00C27465" w:rsidP="00C27465">
      <w:r>
        <w:t xml:space="preserve">Attendees:  </w:t>
      </w:r>
      <w:r w:rsidR="000409F7" w:rsidRPr="00F70A93">
        <w:t xml:space="preserve">Ann Rethlefsen, Larry Bergin, Don Schmidlapp, Ed Thompson, Hamid Yeganeh, Dana Brigson, Sara Hein, Amy Hermodson, Paul Schumacher, Dan Kauffman, Melanie Reap,  Nancy Jensen, Greg Schmidt, Bob Newberry, </w:t>
      </w:r>
      <w:r w:rsidR="00682C8D" w:rsidRPr="00F70A93">
        <w:t>Robin O’Callaghan</w:t>
      </w:r>
      <w:r w:rsidR="000409F7" w:rsidRPr="00F70A93">
        <w:t>, Chris Malone, Pat Paulson, Eric Brisson, Martha Scheckel, Kara Lindaman, Ron Elcombe, Carole Madland, Jeanne Danneker, Jim Williams, Nancy Eckerson, Roger Riley, Aurea Osgood, Rhea Walker</w:t>
      </w:r>
      <w:r w:rsidR="00284B68" w:rsidRPr="00F70A93">
        <w:t>, J Paul Johnson</w:t>
      </w:r>
      <w:r w:rsidR="000409F7" w:rsidRPr="00F70A93">
        <w:t xml:space="preserve"> </w:t>
      </w:r>
    </w:p>
    <w:p w:rsidR="00C27465" w:rsidRPr="00F70A93" w:rsidRDefault="00C27465" w:rsidP="00C27465"/>
    <w:p w:rsidR="00C27465" w:rsidRPr="00F70A93" w:rsidRDefault="00C27465" w:rsidP="00C27465">
      <w:r w:rsidRPr="00F70A93">
        <w:t>Guests:</w:t>
      </w:r>
      <w:r w:rsidR="000409F7" w:rsidRPr="00F70A93">
        <w:t xml:space="preserve"> </w:t>
      </w:r>
      <w:r w:rsidR="00284B68" w:rsidRPr="00F70A93">
        <w:t>Chris Buttram</w:t>
      </w:r>
      <w:r w:rsidR="00682C8D" w:rsidRPr="00F70A93">
        <w:t>, Matt Bosworth</w:t>
      </w:r>
    </w:p>
    <w:p w:rsidR="00C27465" w:rsidRDefault="00C27465" w:rsidP="00C27465"/>
    <w:p w:rsidR="00C573DA" w:rsidRDefault="00C573DA" w:rsidP="00207971">
      <w:pPr>
        <w:jc w:val="center"/>
      </w:pPr>
    </w:p>
    <w:p w:rsidR="00C573DA" w:rsidRDefault="00C573DA" w:rsidP="00C573DA">
      <w:pPr>
        <w:numPr>
          <w:ilvl w:val="0"/>
          <w:numId w:val="1"/>
        </w:numPr>
      </w:pPr>
      <w:r>
        <w:t>Call to Order</w:t>
      </w:r>
      <w:r w:rsidR="000409F7">
        <w:t>: the meeting was called to order at 3:</w:t>
      </w:r>
      <w:r w:rsidR="00284B68">
        <w:t>33</w:t>
      </w:r>
      <w:r w:rsidR="000409F7">
        <w:t xml:space="preserve"> pm by chair Ann Rethlefsen</w:t>
      </w:r>
    </w:p>
    <w:p w:rsidR="00C573DA" w:rsidRDefault="00C573DA" w:rsidP="00C573DA"/>
    <w:p w:rsidR="00C573DA" w:rsidRDefault="00C573DA" w:rsidP="00C573DA">
      <w:pPr>
        <w:numPr>
          <w:ilvl w:val="0"/>
          <w:numId w:val="1"/>
        </w:numPr>
      </w:pPr>
      <w:r>
        <w:t>Adoption of Agenda</w:t>
      </w:r>
      <w:r w:rsidR="00284B68">
        <w:t xml:space="preserve">- m/s  Danneker/Schumacher, adopted </w:t>
      </w:r>
      <w:r w:rsidR="00E85867">
        <w:br/>
      </w:r>
      <w:r w:rsidR="00E85867">
        <w:br/>
        <w:t>Additions:  New Business</w:t>
      </w:r>
      <w:r w:rsidR="00E85867">
        <w:br/>
        <w:t>B. Articulation Agreements</w:t>
      </w:r>
      <w:r w:rsidR="00E85867">
        <w:br/>
        <w:t>C. Banking Courses Regulation 3-19</w:t>
      </w:r>
    </w:p>
    <w:p w:rsidR="00C573DA" w:rsidRDefault="00C573DA" w:rsidP="00C573DA"/>
    <w:p w:rsidR="00C573DA" w:rsidRDefault="00C573DA" w:rsidP="00C573DA">
      <w:pPr>
        <w:numPr>
          <w:ilvl w:val="0"/>
          <w:numId w:val="1"/>
        </w:numPr>
      </w:pPr>
      <w:r>
        <w:t xml:space="preserve">Approval of Minutes: </w:t>
      </w:r>
      <w:r w:rsidR="007F7A7F" w:rsidRPr="007F7A7F">
        <w:t>February 11, 2009</w:t>
      </w:r>
      <w:r w:rsidR="00284B68">
        <w:t xml:space="preserve"> m/s  Schumacher/Danneker to approve minutes.  adopted</w:t>
      </w:r>
    </w:p>
    <w:p w:rsidR="00C573DA" w:rsidRDefault="00C573DA" w:rsidP="00C573DA"/>
    <w:p w:rsidR="002F0475" w:rsidRDefault="00C573DA" w:rsidP="002F0475">
      <w:pPr>
        <w:numPr>
          <w:ilvl w:val="0"/>
          <w:numId w:val="1"/>
        </w:numPr>
      </w:pPr>
      <w:r>
        <w:t>Chair’s Report</w:t>
      </w:r>
      <w:r w:rsidR="00284B68">
        <w:t>- no official report. But a lot of budget related items to be aware of.</w:t>
      </w:r>
    </w:p>
    <w:p w:rsidR="002F0475" w:rsidRDefault="002F0475" w:rsidP="002F0475">
      <w:pPr>
        <w:ind w:left="720"/>
      </w:pPr>
    </w:p>
    <w:p w:rsidR="002F0475" w:rsidRDefault="002F0475" w:rsidP="002F0475">
      <w:pPr>
        <w:numPr>
          <w:ilvl w:val="0"/>
          <w:numId w:val="1"/>
        </w:numPr>
      </w:pPr>
      <w:r>
        <w:t>CPPS Report, Ed Thompson—from February 18, 2009, meeting:</w:t>
      </w:r>
      <w:r w:rsidR="00284B68">
        <w:br/>
      </w:r>
      <w:r w:rsidR="00284B68">
        <w:br/>
        <w:t xml:space="preserve">Subcommittee recommends approval of all the following New Courses, Revised Courses, Revised Programs.  Recommendation adopted unanimously. </w:t>
      </w:r>
    </w:p>
    <w:p w:rsidR="002F0475" w:rsidRDefault="002F0475" w:rsidP="002F0475"/>
    <w:p w:rsidR="002F0475" w:rsidRDefault="002F0475" w:rsidP="002F0475">
      <w:pPr>
        <w:pStyle w:val="PlainText"/>
        <w:ind w:left="720"/>
      </w:pPr>
      <w:r>
        <w:t>A. New Courses:</w:t>
      </w:r>
    </w:p>
    <w:p w:rsidR="002F0475" w:rsidRDefault="002F0475" w:rsidP="002F0475">
      <w:pPr>
        <w:pStyle w:val="PlainText"/>
        <w:ind w:left="720"/>
      </w:pPr>
      <w:r>
        <w:t>   a. POLS 419: Constitutional Politics (3)  </w:t>
      </w:r>
      <w:r>
        <w:rPr>
          <w:b/>
          <w:bCs/>
          <w:color w:val="FF0000"/>
        </w:rPr>
        <w:t>Approved 7-0</w:t>
      </w:r>
      <w:r>
        <w:t xml:space="preserve">   </w:t>
      </w:r>
    </w:p>
    <w:p w:rsidR="002F0475" w:rsidRDefault="002F0475" w:rsidP="002F0475">
      <w:pPr>
        <w:pStyle w:val="PlainText"/>
        <w:ind w:left="720"/>
      </w:pPr>
      <w:r>
        <w:t>   b. SPED 450: ECSE Foundations (2)   </w:t>
      </w:r>
      <w:r>
        <w:rPr>
          <w:b/>
          <w:bCs/>
          <w:color w:val="FF0000"/>
        </w:rPr>
        <w:t>Approved 7-0</w:t>
      </w:r>
      <w:r>
        <w:t>  </w:t>
      </w:r>
    </w:p>
    <w:p w:rsidR="002F0475" w:rsidRDefault="002F0475" w:rsidP="002F0475">
      <w:pPr>
        <w:pStyle w:val="PlainText"/>
        <w:ind w:left="720"/>
      </w:pPr>
      <w:r>
        <w:t xml:space="preserve">   c. SPED 451: ECSE Assessment, Planning, &amp; Placement (4)   </w:t>
      </w:r>
    </w:p>
    <w:p w:rsidR="002F0475" w:rsidRDefault="002F0475" w:rsidP="002F0475">
      <w:pPr>
        <w:pStyle w:val="PlainText"/>
        <w:ind w:left="720" w:firstLine="720"/>
      </w:pPr>
      <w:r>
        <w:rPr>
          <w:b/>
          <w:bCs/>
          <w:color w:val="FF0000"/>
        </w:rPr>
        <w:t>Approved 7-0</w:t>
      </w:r>
      <w:r>
        <w:t>  </w:t>
      </w:r>
    </w:p>
    <w:p w:rsidR="002F0475" w:rsidRDefault="002F0475" w:rsidP="002F0475">
      <w:pPr>
        <w:pStyle w:val="PlainText"/>
        <w:ind w:left="720"/>
      </w:pPr>
      <w:r>
        <w:t xml:space="preserve">   d. SPED 452: ECSE Instructional Design and Implementation (4)   </w:t>
      </w:r>
    </w:p>
    <w:p w:rsidR="002F0475" w:rsidRDefault="002F0475" w:rsidP="002F0475">
      <w:pPr>
        <w:pStyle w:val="PlainText"/>
        <w:ind w:left="720" w:firstLine="720"/>
      </w:pPr>
      <w:r>
        <w:rPr>
          <w:b/>
          <w:bCs/>
          <w:color w:val="FF0000"/>
        </w:rPr>
        <w:t>Approved 7-0</w:t>
      </w:r>
      <w:r>
        <w:t>  </w:t>
      </w:r>
    </w:p>
    <w:p w:rsidR="002F0475" w:rsidRDefault="002F0475" w:rsidP="002F0475">
      <w:pPr>
        <w:pStyle w:val="PlainText"/>
        <w:ind w:left="720"/>
      </w:pPr>
      <w:r>
        <w:t xml:space="preserve">   e. SPED 453: ECSE Collaboration (2)   </w:t>
      </w:r>
      <w:r>
        <w:rPr>
          <w:b/>
          <w:bCs/>
          <w:color w:val="FF0000"/>
        </w:rPr>
        <w:t>Approved 7-0</w:t>
      </w:r>
      <w:r>
        <w:t>  </w:t>
      </w:r>
    </w:p>
    <w:p w:rsidR="002F0475" w:rsidRDefault="002F0475" w:rsidP="002F0475">
      <w:pPr>
        <w:pStyle w:val="PlainText"/>
        <w:ind w:left="720"/>
      </w:pPr>
      <w:r>
        <w:t xml:space="preserve">   f. SPED 454: ECSE Field Experiences (2-3)   </w:t>
      </w:r>
      <w:r>
        <w:rPr>
          <w:b/>
          <w:bCs/>
          <w:color w:val="FF0000"/>
        </w:rPr>
        <w:t>Approved 7-0</w:t>
      </w:r>
      <w:r>
        <w:t>  </w:t>
      </w:r>
    </w:p>
    <w:p w:rsidR="002F0475" w:rsidRDefault="002F0475" w:rsidP="002F0475">
      <w:pPr>
        <w:pStyle w:val="PlainText"/>
        <w:ind w:left="720"/>
      </w:pPr>
      <w:r>
        <w:t xml:space="preserve">   g. SPED 455: ECSE Student Teaching (12-15)   </w:t>
      </w:r>
      <w:r>
        <w:rPr>
          <w:b/>
          <w:bCs/>
          <w:color w:val="FF0000"/>
        </w:rPr>
        <w:t>Approved 7-0</w:t>
      </w:r>
      <w:r>
        <w:t>  </w:t>
      </w:r>
    </w:p>
    <w:p w:rsidR="002F0475" w:rsidRDefault="002F0475" w:rsidP="002F0475">
      <w:pPr>
        <w:pStyle w:val="PlainText"/>
        <w:ind w:left="720"/>
      </w:pPr>
      <w:r>
        <w:t xml:space="preserve">   h. MCOM 250:  Creativity and Innovation (3)   </w:t>
      </w:r>
      <w:r>
        <w:rPr>
          <w:b/>
          <w:bCs/>
          <w:color w:val="FF0000"/>
        </w:rPr>
        <w:t>Approved 7-0</w:t>
      </w:r>
      <w:r>
        <w:t>  </w:t>
      </w:r>
    </w:p>
    <w:p w:rsidR="002F0475" w:rsidRDefault="002F0475" w:rsidP="002F0475">
      <w:pPr>
        <w:pStyle w:val="PlainText"/>
        <w:ind w:left="720"/>
      </w:pPr>
    </w:p>
    <w:p w:rsidR="002F0475" w:rsidRDefault="002F0475" w:rsidP="002F0475">
      <w:pPr>
        <w:pStyle w:val="PlainText"/>
        <w:ind w:left="720"/>
      </w:pPr>
      <w:r>
        <w:t>B. Revised Courses:</w:t>
      </w:r>
    </w:p>
    <w:p w:rsidR="002F0475" w:rsidRDefault="002F0475" w:rsidP="002F0475">
      <w:pPr>
        <w:pStyle w:val="PlainText"/>
        <w:ind w:left="720"/>
        <w:rPr>
          <w:b/>
          <w:bCs/>
          <w:color w:val="FF0000"/>
        </w:rPr>
      </w:pPr>
      <w:r>
        <w:t xml:space="preserve">   a. HERS 363 - Practicum in Exercise Science    </w:t>
      </w:r>
      <w:r>
        <w:rPr>
          <w:b/>
          <w:bCs/>
          <w:color w:val="FF0000"/>
        </w:rPr>
        <w:t>Approved 7-</w:t>
      </w:r>
    </w:p>
    <w:p w:rsidR="002F0475" w:rsidRDefault="002F0475" w:rsidP="002F0475">
      <w:pPr>
        <w:pStyle w:val="PlainText"/>
        <w:ind w:left="720" w:firstLine="720"/>
      </w:pPr>
      <w:r>
        <w:rPr>
          <w:b/>
          <w:bCs/>
          <w:color w:val="FF0000"/>
        </w:rPr>
        <w:lastRenderedPageBreak/>
        <w:t>0</w:t>
      </w:r>
      <w:r>
        <w:t xml:space="preserve">                        </w:t>
      </w:r>
    </w:p>
    <w:p w:rsidR="002F0475" w:rsidRDefault="002F0475" w:rsidP="002F0475">
      <w:pPr>
        <w:pStyle w:val="PlainText"/>
        <w:ind w:left="720"/>
      </w:pPr>
      <w:r>
        <w:t xml:space="preserve">   b. NURS 491 - Professional Development (3)   </w:t>
      </w:r>
      <w:r>
        <w:rPr>
          <w:b/>
          <w:bCs/>
          <w:color w:val="FF0000"/>
        </w:rPr>
        <w:t>Approved 6-0-1</w:t>
      </w:r>
      <w:r>
        <w:t>  </w:t>
      </w:r>
    </w:p>
    <w:p w:rsidR="002F0475" w:rsidRDefault="002F0475" w:rsidP="002F0475">
      <w:pPr>
        <w:pStyle w:val="PlainText"/>
        <w:ind w:left="720"/>
      </w:pPr>
      <w:r>
        <w:t xml:space="preserve">   c. NURS 455 - Continuity of Care (4)   </w:t>
      </w:r>
      <w:r>
        <w:rPr>
          <w:b/>
          <w:bCs/>
          <w:color w:val="FF0000"/>
        </w:rPr>
        <w:t>Approved 6-0-1</w:t>
      </w:r>
      <w:r>
        <w:t>  </w:t>
      </w:r>
    </w:p>
    <w:p w:rsidR="002F0475" w:rsidRDefault="002F0475" w:rsidP="002F0475">
      <w:pPr>
        <w:pStyle w:val="PlainText"/>
        <w:ind w:left="720"/>
      </w:pPr>
      <w:r>
        <w:t xml:space="preserve">   d. NURS 375 - Evidence-Based Research (3)   </w:t>
      </w:r>
      <w:r>
        <w:rPr>
          <w:b/>
          <w:bCs/>
          <w:color w:val="FF0000"/>
        </w:rPr>
        <w:t>Approved 6-0-1</w:t>
      </w:r>
      <w:r>
        <w:t>  </w:t>
      </w:r>
    </w:p>
    <w:p w:rsidR="002F0475" w:rsidRDefault="002F0475" w:rsidP="002F0475">
      <w:pPr>
        <w:pStyle w:val="PlainText"/>
        <w:ind w:left="720"/>
      </w:pPr>
      <w:r>
        <w:t xml:space="preserve">   e. NURS 465 - Population Based Care (4)   </w:t>
      </w:r>
      <w:r>
        <w:rPr>
          <w:b/>
          <w:bCs/>
          <w:color w:val="FF0000"/>
        </w:rPr>
        <w:t>Approved 6-0-1</w:t>
      </w:r>
      <w:r>
        <w:t>  </w:t>
      </w:r>
    </w:p>
    <w:p w:rsidR="002F0475" w:rsidRDefault="002F0475" w:rsidP="002F0475">
      <w:pPr>
        <w:pStyle w:val="PlainText"/>
        <w:ind w:left="720"/>
      </w:pPr>
      <w:r>
        <w:t xml:space="preserve">   f. NURS 415 - Holistic Caring (4)   </w:t>
      </w:r>
      <w:r>
        <w:rPr>
          <w:b/>
          <w:bCs/>
          <w:color w:val="FF0000"/>
        </w:rPr>
        <w:t>Approved 6-0-1</w:t>
      </w:r>
      <w:r>
        <w:t>  </w:t>
      </w:r>
    </w:p>
    <w:p w:rsidR="002F0475" w:rsidRDefault="002F0475" w:rsidP="002F0475">
      <w:pPr>
        <w:pStyle w:val="PlainText"/>
        <w:ind w:left="720"/>
      </w:pPr>
      <w:r>
        <w:t xml:space="preserve">   g. NURS 475 - Community Health Nursing (4)   </w:t>
      </w:r>
      <w:r>
        <w:rPr>
          <w:b/>
          <w:bCs/>
          <w:color w:val="FF0000"/>
        </w:rPr>
        <w:t>Approved 6-0-1</w:t>
      </w:r>
      <w:r>
        <w:t>  </w:t>
      </w:r>
    </w:p>
    <w:p w:rsidR="002F0475" w:rsidRDefault="002F0475" w:rsidP="002F0475">
      <w:pPr>
        <w:pStyle w:val="PlainText"/>
        <w:ind w:left="720"/>
      </w:pPr>
      <w:r>
        <w:t xml:space="preserve">   h. NURS 435 - Holistic Assessment (4)   </w:t>
      </w:r>
      <w:r>
        <w:rPr>
          <w:b/>
          <w:bCs/>
          <w:color w:val="FF0000"/>
        </w:rPr>
        <w:t>Approved 6-0-1</w:t>
      </w:r>
      <w:r>
        <w:t>  </w:t>
      </w:r>
    </w:p>
    <w:p w:rsidR="002F0475" w:rsidRDefault="002F0475" w:rsidP="002F0475">
      <w:pPr>
        <w:ind w:left="720"/>
        <w:rPr>
          <w:rFonts w:ascii="Consolas" w:hAnsi="Consolas"/>
          <w:sz w:val="21"/>
          <w:szCs w:val="21"/>
        </w:rPr>
      </w:pPr>
      <w:r>
        <w:rPr>
          <w:rFonts w:ascii="Consolas" w:hAnsi="Consolas"/>
          <w:sz w:val="21"/>
          <w:szCs w:val="21"/>
        </w:rPr>
        <w:t xml:space="preserve">   i. NURS 445 - Evidence-Based Leadership (3)   </w:t>
      </w:r>
      <w:r>
        <w:rPr>
          <w:b/>
          <w:bCs/>
          <w:color w:val="FF0000"/>
        </w:rPr>
        <w:t>Approved 6-0-1</w:t>
      </w:r>
      <w:r>
        <w:t>  </w:t>
      </w:r>
    </w:p>
    <w:p w:rsidR="002F0475" w:rsidRDefault="002F0475" w:rsidP="002F0475">
      <w:pPr>
        <w:pStyle w:val="PlainText"/>
        <w:ind w:left="720"/>
      </w:pPr>
    </w:p>
    <w:p w:rsidR="002F0475" w:rsidRDefault="002F0475" w:rsidP="002F0475">
      <w:pPr>
        <w:pStyle w:val="PlainText"/>
        <w:ind w:left="720"/>
      </w:pPr>
      <w:r>
        <w:t> </w:t>
      </w:r>
    </w:p>
    <w:p w:rsidR="002F0475" w:rsidRDefault="002F0475" w:rsidP="002F0475">
      <w:pPr>
        <w:pStyle w:val="PlainText"/>
        <w:ind w:left="720"/>
      </w:pPr>
      <w:r>
        <w:t xml:space="preserve">C. Revised Programs: </w:t>
      </w:r>
    </w:p>
    <w:p w:rsidR="002F0475" w:rsidRDefault="002F0475" w:rsidP="002F0475">
      <w:pPr>
        <w:pStyle w:val="PlainText"/>
        <w:ind w:left="720"/>
      </w:pPr>
      <w:r>
        <w:t xml:space="preserve">   a. HERS Major in Exercise Science   </w:t>
      </w:r>
      <w:r>
        <w:rPr>
          <w:b/>
          <w:bCs/>
          <w:color w:val="FF0000"/>
        </w:rPr>
        <w:t>Approved 7-0</w:t>
      </w:r>
      <w:r>
        <w:t>     </w:t>
      </w:r>
    </w:p>
    <w:p w:rsidR="002F0475" w:rsidRDefault="002F0475" w:rsidP="002F0475">
      <w:pPr>
        <w:pStyle w:val="PlainText"/>
        <w:ind w:left="720"/>
      </w:pPr>
      <w:r>
        <w:t xml:space="preserve">   b. NURS RN to BS Completion Option   </w:t>
      </w:r>
      <w:r>
        <w:rPr>
          <w:b/>
          <w:bCs/>
          <w:color w:val="FF0000"/>
        </w:rPr>
        <w:t>Approved 6-0-1</w:t>
      </w:r>
      <w:r>
        <w:t>  </w:t>
      </w:r>
    </w:p>
    <w:p w:rsidR="002F0475" w:rsidRDefault="002F0475" w:rsidP="002F0475">
      <w:pPr>
        <w:pStyle w:val="PlainText"/>
        <w:ind w:left="720"/>
      </w:pPr>
    </w:p>
    <w:p w:rsidR="002F0475" w:rsidRDefault="002F0475" w:rsidP="002F0475">
      <w:pPr>
        <w:pStyle w:val="PlainText"/>
        <w:ind w:left="720"/>
      </w:pPr>
    </w:p>
    <w:p w:rsidR="002F0475" w:rsidRDefault="002F0475" w:rsidP="002F0475">
      <w:pPr>
        <w:ind w:left="720"/>
        <w:rPr>
          <w:rFonts w:ascii="Consolas" w:hAnsi="Consolas"/>
          <w:sz w:val="21"/>
          <w:szCs w:val="21"/>
        </w:rPr>
      </w:pPr>
      <w:r>
        <w:rPr>
          <w:rFonts w:ascii="Consolas" w:hAnsi="Consolas"/>
          <w:sz w:val="21"/>
          <w:szCs w:val="21"/>
        </w:rPr>
        <w:t>There were also three courses from SOCW which were not considered because a representative was not present.</w:t>
      </w:r>
      <w:r w:rsidR="00284B68">
        <w:rPr>
          <w:rFonts w:ascii="Consolas" w:hAnsi="Consolas"/>
          <w:sz w:val="21"/>
          <w:szCs w:val="21"/>
        </w:rPr>
        <w:br/>
      </w:r>
      <w:r w:rsidR="00284B68">
        <w:rPr>
          <w:rFonts w:ascii="Consolas" w:hAnsi="Consolas"/>
          <w:sz w:val="21"/>
          <w:szCs w:val="21"/>
        </w:rPr>
        <w:br/>
      </w:r>
      <w:r w:rsidR="00E30E19">
        <w:rPr>
          <w:rFonts w:ascii="Consolas" w:hAnsi="Consolas"/>
          <w:sz w:val="21"/>
          <w:szCs w:val="21"/>
        </w:rPr>
        <w:t>2+2 / Articulation Agreement question-A program has 4 or 5 required 100/200 level courses are offered at RCTC (but not WSU Rochester or WSU Winona), in effect a WSU student has to take these courses at RCTC in order to get the degree from WSU.  Course competition is not an issue.</w:t>
      </w:r>
      <w:r w:rsidR="00EB527C">
        <w:rPr>
          <w:rFonts w:ascii="Consolas" w:hAnsi="Consolas"/>
          <w:sz w:val="21"/>
          <w:szCs w:val="21"/>
        </w:rPr>
        <w:t xml:space="preserve">  There is not a WSU regulation that covers this situation.  But there may be a MnSCU regulation.</w:t>
      </w:r>
      <w:r w:rsidR="00AE3049">
        <w:rPr>
          <w:rFonts w:ascii="Consolas" w:hAnsi="Consolas"/>
          <w:sz w:val="21"/>
          <w:szCs w:val="21"/>
        </w:rPr>
        <w:br/>
        <w:t>Typically when a degree is offered at a MnSCU institution, all courses are offered by that institution.</w:t>
      </w:r>
      <w:r w:rsidR="00E30E19">
        <w:rPr>
          <w:rFonts w:ascii="Consolas" w:hAnsi="Consolas"/>
          <w:sz w:val="21"/>
          <w:szCs w:val="21"/>
        </w:rPr>
        <w:br/>
        <w:t>Computer Science policy does not offer 100/200 level courses at the Rochester Center that compete with 100/200 Rochester courses.  But you can take all the required courses at WSU Winona.</w:t>
      </w:r>
      <w:r w:rsidR="0081297F">
        <w:rPr>
          <w:rFonts w:ascii="Consolas" w:hAnsi="Consolas"/>
          <w:sz w:val="21"/>
          <w:szCs w:val="21"/>
        </w:rPr>
        <w:br/>
      </w:r>
      <w:r w:rsidR="0081297F">
        <w:rPr>
          <w:rFonts w:ascii="Consolas" w:hAnsi="Consolas"/>
          <w:sz w:val="21"/>
          <w:szCs w:val="21"/>
        </w:rPr>
        <w:br/>
        <w:t xml:space="preserve"> </w:t>
      </w:r>
      <w:r w:rsidR="00E30E19">
        <w:rPr>
          <w:rFonts w:ascii="Consolas" w:hAnsi="Consolas"/>
          <w:sz w:val="21"/>
          <w:szCs w:val="21"/>
        </w:rPr>
        <w:br/>
      </w:r>
    </w:p>
    <w:p w:rsidR="002F0475" w:rsidRPr="002F0475" w:rsidRDefault="002F0475" w:rsidP="002F0475">
      <w:pPr>
        <w:ind w:left="720"/>
      </w:pPr>
    </w:p>
    <w:p w:rsidR="00C573DA" w:rsidRDefault="00C573DA" w:rsidP="00C573DA"/>
    <w:p w:rsidR="00C573DA" w:rsidRPr="007F7A7F" w:rsidRDefault="00C573DA" w:rsidP="00C573DA">
      <w:pPr>
        <w:numPr>
          <w:ilvl w:val="0"/>
          <w:numId w:val="1"/>
        </w:numPr>
      </w:pPr>
      <w:r>
        <w:t xml:space="preserve">University Studies Subcommittee Report, J. Paul Johnson – from </w:t>
      </w:r>
      <w:r w:rsidR="007F7A7F" w:rsidRPr="007F7A7F">
        <w:t>February 18, 2009</w:t>
      </w:r>
      <w:r w:rsidRPr="007F7A7F">
        <w:t>. The USS recommends approval/disapproval of the following courses.</w:t>
      </w:r>
      <w:r w:rsidR="00C2518A">
        <w:br/>
        <w:t>A2C2 adopted the following renewal requests recommendation unanimously.  On April 1, those on which no action was take will be reviewed.</w:t>
      </w:r>
    </w:p>
    <w:p w:rsidR="00257B75" w:rsidRDefault="00257B75" w:rsidP="00257B75">
      <w:pPr>
        <w:ind w:left="1080"/>
      </w:pPr>
    </w:p>
    <w:p w:rsidR="002F0475" w:rsidRDefault="002F0475" w:rsidP="002F0475">
      <w:pPr>
        <w:rPr>
          <w:rStyle w:val="Strong"/>
          <w:rFonts w:ascii="Arial" w:hAnsi="Arial" w:cs="Arial"/>
          <w:color w:val="000000"/>
          <w:sz w:val="20"/>
          <w:szCs w:val="20"/>
        </w:rPr>
      </w:pPr>
      <w:r>
        <w:rPr>
          <w:rStyle w:val="Strong"/>
          <w:rFonts w:ascii="Arial" w:hAnsi="Arial" w:cs="Arial"/>
          <w:color w:val="000000"/>
          <w:sz w:val="20"/>
          <w:szCs w:val="20"/>
        </w:rPr>
        <w:t>RENEWAL REQUESTS</w:t>
      </w:r>
    </w:p>
    <w:p w:rsidR="002F0475" w:rsidRDefault="002F0475" w:rsidP="002F0475">
      <w:pPr>
        <w:rPr>
          <w:rStyle w:val="Strong"/>
          <w:rFonts w:ascii="Arial" w:hAnsi="Arial" w:cs="Arial"/>
          <w:color w:val="000000"/>
          <w:sz w:val="20"/>
          <w:szCs w:val="20"/>
        </w:rPr>
      </w:pPr>
    </w:p>
    <w:p w:rsidR="002F0475" w:rsidRDefault="002F0475" w:rsidP="002F0475">
      <w:pPr>
        <w:rPr>
          <w:rStyle w:val="Strong"/>
          <w:rFonts w:ascii="Arial" w:hAnsi="Arial" w:cs="Arial"/>
          <w:b w:val="0"/>
          <w:bCs w:val="0"/>
          <w:color w:val="000000"/>
          <w:sz w:val="20"/>
          <w:szCs w:val="20"/>
        </w:rPr>
      </w:pPr>
      <w:r>
        <w:rPr>
          <w:rStyle w:val="Strong"/>
          <w:rFonts w:ascii="Arial" w:hAnsi="Arial" w:cs="Arial"/>
          <w:b w:val="0"/>
          <w:bCs w:val="0"/>
          <w:color w:val="000000"/>
          <w:sz w:val="20"/>
          <w:szCs w:val="20"/>
        </w:rPr>
        <w:t>Departments submitted the following requests for renewal in the Arts &amp; Science Core.  USS action is noted in for each.  Renewals extend to Fall of 2017.  Humanities and Fine and Performing Arts requests will be reviewed March 18.  In instances where no action was taken, requests will be reconsidered April 1.</w:t>
      </w:r>
    </w:p>
    <w:p w:rsidR="002F0475" w:rsidRDefault="002F0475" w:rsidP="002F0475">
      <w:pPr>
        <w:pStyle w:val="ListParagraph"/>
        <w:rPr>
          <w:rStyle w:val="Strong"/>
          <w:rFonts w:ascii="Arial" w:hAnsi="Arial" w:cs="Arial"/>
          <w:color w:val="000000"/>
          <w:sz w:val="20"/>
          <w:szCs w:val="20"/>
        </w:rPr>
      </w:pPr>
    </w:p>
    <w:tbl>
      <w:tblPr>
        <w:tblW w:w="9465" w:type="dxa"/>
        <w:tblCellMar>
          <w:left w:w="0" w:type="dxa"/>
          <w:right w:w="0" w:type="dxa"/>
        </w:tblCellMar>
        <w:tblLook w:val="04A0"/>
      </w:tblPr>
      <w:tblGrid>
        <w:gridCol w:w="917"/>
        <w:gridCol w:w="811"/>
        <w:gridCol w:w="2611"/>
        <w:gridCol w:w="540"/>
        <w:gridCol w:w="4586"/>
      </w:tblGrid>
      <w:tr w:rsidR="002F0475" w:rsidTr="002F0475">
        <w:tc>
          <w:tcPr>
            <w:tcW w:w="9468" w:type="dxa"/>
            <w:gridSpan w:val="5"/>
            <w:shd w:val="clear" w:color="auto" w:fill="000000"/>
            <w:tcMar>
              <w:top w:w="0" w:type="dxa"/>
              <w:left w:w="108" w:type="dxa"/>
              <w:bottom w:w="0" w:type="dxa"/>
              <w:right w:w="108" w:type="dxa"/>
            </w:tcMar>
            <w:vAlign w:val="center"/>
            <w:hideMark/>
          </w:tcPr>
          <w:p w:rsidR="002F0475" w:rsidRDefault="002F0475">
            <w:pPr>
              <w:rPr>
                <w:rStyle w:val="Strong"/>
                <w:rFonts w:ascii="Calibri" w:eastAsiaTheme="minorHAnsi" w:hAnsi="Calibri"/>
                <w:color w:val="FFFFFF"/>
                <w:sz w:val="18"/>
                <w:szCs w:val="18"/>
              </w:rPr>
            </w:pPr>
            <w:r>
              <w:rPr>
                <w:rStyle w:val="Strong"/>
                <w:color w:val="FFFFFF"/>
                <w:sz w:val="18"/>
                <w:szCs w:val="18"/>
              </w:rPr>
              <w:t>Arts &amp; Science Core: Natural Science</w:t>
            </w:r>
          </w:p>
        </w:tc>
      </w:tr>
      <w:tr w:rsidR="002F0475" w:rsidTr="002F0475">
        <w:tc>
          <w:tcPr>
            <w:tcW w:w="917"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DEPT link</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Course</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Title</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S.H.</w:t>
            </w:r>
          </w:p>
        </w:tc>
        <w:tc>
          <w:tcPr>
            <w:tcW w:w="4588" w:type="dxa"/>
            <w:tcMar>
              <w:top w:w="0" w:type="dxa"/>
              <w:left w:w="108" w:type="dxa"/>
              <w:bottom w:w="0" w:type="dxa"/>
              <w:right w:w="108" w:type="dxa"/>
            </w:tcMar>
            <w:hideMark/>
          </w:tcPr>
          <w:p w:rsidR="002F0475" w:rsidRDefault="002F0475">
            <w:pPr>
              <w:rPr>
                <w:rStyle w:val="Strong"/>
                <w:rFonts w:ascii="Calibri" w:eastAsiaTheme="minorHAnsi" w:hAnsi="Calibri"/>
                <w:b w:val="0"/>
                <w:bCs w:val="0"/>
                <w:sz w:val="18"/>
                <w:szCs w:val="18"/>
              </w:rPr>
            </w:pPr>
            <w:r>
              <w:rPr>
                <w:rStyle w:val="Strong"/>
                <w:b w:val="0"/>
                <w:bCs w:val="0"/>
                <w:sz w:val="18"/>
                <w:szCs w:val="18"/>
              </w:rPr>
              <w:t xml:space="preserve">USS Action </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5" w:history="1">
              <w:r w:rsidR="002F0475">
                <w:rPr>
                  <w:rStyle w:val="Hyperlink"/>
                  <w:sz w:val="18"/>
                  <w:szCs w:val="18"/>
                </w:rPr>
                <w:t>BIOL</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117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Human Biology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3</w:t>
            </w:r>
          </w:p>
        </w:tc>
        <w:tc>
          <w:tcPr>
            <w:tcW w:w="4588" w:type="dxa"/>
            <w:tcMar>
              <w:top w:w="0" w:type="dxa"/>
              <w:left w:w="108" w:type="dxa"/>
              <w:bottom w:w="0" w:type="dxa"/>
              <w:right w:w="108" w:type="dxa"/>
            </w:tcMar>
            <w:hideMark/>
          </w:tcPr>
          <w:p w:rsidR="002F0475" w:rsidRDefault="002F0475">
            <w:pPr>
              <w:rPr>
                <w:rStyle w:val="Strong"/>
                <w:rFonts w:ascii="Calibri" w:eastAsiaTheme="minorHAnsi" w:hAnsi="Calibri"/>
                <w:b w:val="0"/>
                <w:bCs w:val="0"/>
                <w:sz w:val="18"/>
                <w:szCs w:val="18"/>
              </w:rPr>
            </w:pPr>
            <w:r>
              <w:rPr>
                <w:rStyle w:val="Strong"/>
                <w:b w:val="0"/>
                <w:bCs w:val="0"/>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6" w:history="1">
              <w:r w:rsidR="002F0475">
                <w:rPr>
                  <w:rStyle w:val="Hyperlink"/>
                  <w:sz w:val="18"/>
                  <w:szCs w:val="18"/>
                </w:rPr>
                <w:t>BIOL</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118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General Biology LAB</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4</w:t>
            </w:r>
          </w:p>
        </w:tc>
        <w:tc>
          <w:tcPr>
            <w:tcW w:w="4588" w:type="dxa"/>
            <w:tcMar>
              <w:top w:w="0" w:type="dxa"/>
              <w:left w:w="108" w:type="dxa"/>
              <w:bottom w:w="0" w:type="dxa"/>
              <w:right w:w="108" w:type="dxa"/>
            </w:tcMar>
            <w:hideMark/>
          </w:tcPr>
          <w:p w:rsidR="002F0475" w:rsidRDefault="002F0475">
            <w:pPr>
              <w:rPr>
                <w:rStyle w:val="Strong"/>
                <w:rFonts w:ascii="Calibri" w:eastAsiaTheme="minorHAnsi" w:hAnsi="Calibri"/>
                <w:b w:val="0"/>
                <w:bCs w:val="0"/>
                <w:sz w:val="18"/>
                <w:szCs w:val="18"/>
              </w:rPr>
            </w:pPr>
            <w:r>
              <w:rPr>
                <w:rStyle w:val="Strong"/>
                <w:b w:val="0"/>
                <w:bCs w:val="0"/>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7" w:history="1">
              <w:r w:rsidR="002F0475">
                <w:rPr>
                  <w:rStyle w:val="Hyperlink"/>
                  <w:sz w:val="18"/>
                  <w:szCs w:val="18"/>
                </w:rPr>
                <w:t>BIOL</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201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Human Anatomy LAB</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4</w:t>
            </w:r>
          </w:p>
        </w:tc>
        <w:tc>
          <w:tcPr>
            <w:tcW w:w="4588" w:type="dxa"/>
            <w:tcMar>
              <w:top w:w="0" w:type="dxa"/>
              <w:left w:w="108" w:type="dxa"/>
              <w:bottom w:w="0" w:type="dxa"/>
              <w:right w:w="108" w:type="dxa"/>
            </w:tcMar>
            <w:hideMark/>
          </w:tcPr>
          <w:p w:rsidR="002F0475" w:rsidRDefault="002F0475">
            <w:pPr>
              <w:rPr>
                <w:rStyle w:val="Strong"/>
                <w:rFonts w:ascii="Calibri" w:eastAsiaTheme="minorHAnsi" w:hAnsi="Calibri"/>
                <w:b w:val="0"/>
                <w:bCs w:val="0"/>
                <w:sz w:val="18"/>
                <w:szCs w:val="18"/>
              </w:rPr>
            </w:pPr>
            <w:r>
              <w:rPr>
                <w:rStyle w:val="Strong"/>
                <w:b w:val="0"/>
                <w:bCs w:val="0"/>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8" w:history="1">
              <w:r w:rsidR="002F0475">
                <w:rPr>
                  <w:rStyle w:val="Hyperlink"/>
                  <w:sz w:val="18"/>
                  <w:szCs w:val="18"/>
                </w:rPr>
                <w:t>BIOL</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203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Natural History LAB</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4</w:t>
            </w:r>
          </w:p>
        </w:tc>
        <w:tc>
          <w:tcPr>
            <w:tcW w:w="4588" w:type="dxa"/>
            <w:tcMar>
              <w:top w:w="0" w:type="dxa"/>
              <w:left w:w="108" w:type="dxa"/>
              <w:bottom w:w="0" w:type="dxa"/>
              <w:right w:w="108" w:type="dxa"/>
            </w:tcMar>
            <w:hideMark/>
          </w:tcPr>
          <w:p w:rsidR="002F0475" w:rsidRDefault="002F0475">
            <w:pPr>
              <w:rPr>
                <w:rStyle w:val="Strong"/>
                <w:rFonts w:ascii="Calibri" w:eastAsiaTheme="minorHAnsi" w:hAnsi="Calibri"/>
                <w:b w:val="0"/>
                <w:bCs w:val="0"/>
                <w:sz w:val="18"/>
                <w:szCs w:val="18"/>
              </w:rPr>
            </w:pPr>
            <w:r>
              <w:rPr>
                <w:rStyle w:val="Strong"/>
                <w:b w:val="0"/>
                <w:bCs w:val="0"/>
                <w:sz w:val="18"/>
                <w:szCs w:val="18"/>
              </w:rPr>
              <w:t>no action taken (no syllabus received yet)</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9" w:history="1">
              <w:r w:rsidR="002F0475">
                <w:rPr>
                  <w:rStyle w:val="Hyperlink"/>
                  <w:sz w:val="18"/>
                  <w:szCs w:val="18"/>
                </w:rPr>
                <w:t>BIOL</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211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Anat &amp; Phys I LAB</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4</w:t>
            </w:r>
          </w:p>
        </w:tc>
        <w:tc>
          <w:tcPr>
            <w:tcW w:w="4588" w:type="dxa"/>
            <w:tcMar>
              <w:top w:w="0" w:type="dxa"/>
              <w:left w:w="108" w:type="dxa"/>
              <w:bottom w:w="0" w:type="dxa"/>
              <w:right w:w="108" w:type="dxa"/>
            </w:tcMar>
            <w:hideMark/>
          </w:tcPr>
          <w:p w:rsidR="002F0475" w:rsidRDefault="002F0475">
            <w:pPr>
              <w:rPr>
                <w:rStyle w:val="Strong"/>
                <w:rFonts w:ascii="Calibri" w:eastAsiaTheme="minorHAnsi" w:hAnsi="Calibri"/>
                <w:b w:val="0"/>
                <w:bCs w:val="0"/>
                <w:sz w:val="18"/>
                <w:szCs w:val="18"/>
              </w:rPr>
            </w:pPr>
            <w:r>
              <w:rPr>
                <w:rStyle w:val="Strong"/>
                <w:b w:val="0"/>
                <w:bCs w:val="0"/>
                <w:sz w:val="18"/>
                <w:szCs w:val="18"/>
              </w:rPr>
              <w:t>no action taken (no syllabus received yet)</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10" w:history="1">
              <w:r w:rsidR="002F0475">
                <w:rPr>
                  <w:rStyle w:val="Hyperlink"/>
                  <w:sz w:val="18"/>
                  <w:szCs w:val="18"/>
                </w:rPr>
                <w:t>BIOL</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212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Anat &amp; Phys II LAB</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4</w:t>
            </w:r>
          </w:p>
        </w:tc>
        <w:tc>
          <w:tcPr>
            <w:tcW w:w="4588" w:type="dxa"/>
            <w:tcMar>
              <w:top w:w="0" w:type="dxa"/>
              <w:left w:w="108" w:type="dxa"/>
              <w:bottom w:w="0" w:type="dxa"/>
              <w:right w:w="108" w:type="dxa"/>
            </w:tcMar>
            <w:hideMark/>
          </w:tcPr>
          <w:p w:rsidR="002F0475" w:rsidRDefault="002F0475">
            <w:pPr>
              <w:rPr>
                <w:rStyle w:val="Strong"/>
                <w:rFonts w:ascii="Calibri" w:eastAsiaTheme="minorHAnsi" w:hAnsi="Calibri"/>
                <w:b w:val="0"/>
                <w:bCs w:val="0"/>
                <w:sz w:val="18"/>
                <w:szCs w:val="18"/>
              </w:rPr>
            </w:pPr>
            <w:r>
              <w:rPr>
                <w:rStyle w:val="Strong"/>
                <w:b w:val="0"/>
                <w:bCs w:val="0"/>
                <w:sz w:val="18"/>
                <w:szCs w:val="18"/>
              </w:rPr>
              <w:t>no action taken (no syllabus received yet)</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11" w:history="1">
              <w:r w:rsidR="002F0475">
                <w:rPr>
                  <w:rStyle w:val="Hyperlink"/>
                  <w:sz w:val="18"/>
                  <w:szCs w:val="18"/>
                </w:rPr>
                <w:t>BIOL</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241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Basics of Life LAB</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4</w:t>
            </w:r>
          </w:p>
        </w:tc>
        <w:tc>
          <w:tcPr>
            <w:tcW w:w="4588" w:type="dxa"/>
            <w:tcMar>
              <w:top w:w="0" w:type="dxa"/>
              <w:left w:w="108" w:type="dxa"/>
              <w:bottom w:w="0" w:type="dxa"/>
              <w:right w:w="108" w:type="dxa"/>
            </w:tcMar>
            <w:hideMark/>
          </w:tcPr>
          <w:p w:rsidR="002F0475" w:rsidRDefault="002F0475">
            <w:pPr>
              <w:rPr>
                <w:rStyle w:val="Strong"/>
                <w:rFonts w:ascii="Calibri" w:eastAsiaTheme="minorHAnsi" w:hAnsi="Calibri"/>
                <w:b w:val="0"/>
                <w:bCs w:val="0"/>
                <w:sz w:val="18"/>
                <w:szCs w:val="18"/>
              </w:rPr>
            </w:pPr>
            <w:r>
              <w:rPr>
                <w:rStyle w:val="Strong"/>
                <w:b w:val="0"/>
                <w:bCs w:val="0"/>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12" w:history="1">
              <w:r w:rsidR="002F0475">
                <w:rPr>
                  <w:rStyle w:val="Hyperlink"/>
                  <w:sz w:val="18"/>
                  <w:szCs w:val="18"/>
                </w:rPr>
                <w:t>BIOL</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242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Organismal Diversity LAB</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4</w:t>
            </w:r>
          </w:p>
        </w:tc>
        <w:tc>
          <w:tcPr>
            <w:tcW w:w="4588" w:type="dxa"/>
            <w:tcMar>
              <w:top w:w="0" w:type="dxa"/>
              <w:left w:w="108" w:type="dxa"/>
              <w:bottom w:w="0" w:type="dxa"/>
              <w:right w:w="108" w:type="dxa"/>
            </w:tcMar>
            <w:hideMark/>
          </w:tcPr>
          <w:p w:rsidR="002F0475" w:rsidRDefault="002F0475">
            <w:pPr>
              <w:rPr>
                <w:rStyle w:val="Strong"/>
                <w:rFonts w:ascii="Calibri" w:eastAsiaTheme="minorHAnsi" w:hAnsi="Calibri"/>
                <w:b w:val="0"/>
                <w:bCs w:val="0"/>
                <w:sz w:val="18"/>
                <w:szCs w:val="18"/>
              </w:rPr>
            </w:pPr>
            <w:r>
              <w:rPr>
                <w:rStyle w:val="Strong"/>
                <w:b w:val="0"/>
                <w:bCs w:val="0"/>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13" w:history="1">
              <w:r w:rsidR="002F0475">
                <w:rPr>
                  <w:rStyle w:val="Hyperlink"/>
                  <w:sz w:val="18"/>
                  <w:szCs w:val="18"/>
                </w:rPr>
                <w:t>CHEM</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100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Chem Appreciation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14" w:history="1">
              <w:r w:rsidR="002F0475">
                <w:rPr>
                  <w:rStyle w:val="Hyperlink"/>
                  <w:sz w:val="18"/>
                  <w:szCs w:val="18"/>
                </w:rPr>
                <w:t>CHEM</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106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Chemisty In Our World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15" w:history="1">
              <w:r w:rsidR="002F0475">
                <w:rPr>
                  <w:rStyle w:val="Hyperlink"/>
                  <w:sz w:val="18"/>
                  <w:szCs w:val="18"/>
                </w:rPr>
                <w:t>CHEM</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107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Chemistry/World w/lab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rPr>
                <w:rFonts w:ascii="Calibri" w:eastAsiaTheme="minorHAnsi" w:hAnsi="Calibri"/>
                <w:sz w:val="18"/>
                <w:szCs w:val="18"/>
              </w:rPr>
            </w:pPr>
            <w:hyperlink r:id="rId16" w:history="1">
              <w:r w:rsidR="002F0475">
                <w:rPr>
                  <w:rStyle w:val="Hyperlink"/>
                  <w:sz w:val="18"/>
                  <w:szCs w:val="18"/>
                </w:rPr>
                <w:t>CHEM</w:t>
              </w:r>
            </w:hyperlink>
          </w:p>
        </w:tc>
        <w:tc>
          <w:tcPr>
            <w:tcW w:w="811"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108 </w:t>
            </w:r>
          </w:p>
        </w:tc>
        <w:tc>
          <w:tcPr>
            <w:tcW w:w="2612"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Intro General Chemistry </w:t>
            </w:r>
          </w:p>
        </w:tc>
        <w:tc>
          <w:tcPr>
            <w:tcW w:w="540"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rPr>
                <w:rFonts w:ascii="Calibri" w:eastAsiaTheme="minorHAnsi" w:hAnsi="Calibri"/>
                <w:sz w:val="18"/>
                <w:szCs w:val="18"/>
              </w:rPr>
            </w:pPr>
            <w:hyperlink r:id="rId17" w:history="1">
              <w:r w:rsidR="002F0475">
                <w:rPr>
                  <w:rStyle w:val="Hyperlink"/>
                  <w:sz w:val="18"/>
                  <w:szCs w:val="18"/>
                </w:rPr>
                <w:t>CHEM</w:t>
              </w:r>
            </w:hyperlink>
          </w:p>
        </w:tc>
        <w:tc>
          <w:tcPr>
            <w:tcW w:w="811"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210 </w:t>
            </w:r>
          </w:p>
        </w:tc>
        <w:tc>
          <w:tcPr>
            <w:tcW w:w="2612"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Chem for Health Sciences </w:t>
            </w:r>
          </w:p>
        </w:tc>
        <w:tc>
          <w:tcPr>
            <w:tcW w:w="540"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5 </w:t>
            </w:r>
          </w:p>
        </w:tc>
        <w:tc>
          <w:tcPr>
            <w:tcW w:w="4588"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18" w:history="1">
              <w:r w:rsidR="002F0475">
                <w:rPr>
                  <w:rStyle w:val="Hyperlink"/>
                  <w:sz w:val="18"/>
                  <w:szCs w:val="18"/>
                </w:rPr>
                <w:t>CHEM</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212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Prin of Chem I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19" w:history="1">
              <w:r w:rsidR="002F0475">
                <w:rPr>
                  <w:rStyle w:val="Hyperlink"/>
                  <w:sz w:val="18"/>
                  <w:szCs w:val="18"/>
                </w:rPr>
                <w:t>CHEM</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213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Prin of Chem II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20" w:history="1">
              <w:r w:rsidR="002F0475">
                <w:rPr>
                  <w:rStyle w:val="Hyperlink"/>
                  <w:sz w:val="18"/>
                  <w:szCs w:val="18"/>
                </w:rPr>
                <w:t>GEOS</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100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MN Rocks &amp; Waters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rPr>
                <w:rFonts w:ascii="Calibri" w:eastAsiaTheme="minorHAnsi" w:hAnsi="Calibri"/>
                <w:sz w:val="18"/>
                <w:szCs w:val="18"/>
              </w:rPr>
            </w:pPr>
            <w:hyperlink r:id="rId21" w:history="1">
              <w:r w:rsidR="002F0475">
                <w:rPr>
                  <w:rStyle w:val="Hyperlink"/>
                  <w:sz w:val="18"/>
                  <w:szCs w:val="18"/>
                </w:rPr>
                <w:t>GEOS</w:t>
              </w:r>
            </w:hyperlink>
          </w:p>
        </w:tc>
        <w:tc>
          <w:tcPr>
            <w:tcW w:w="811"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104 </w:t>
            </w:r>
          </w:p>
        </w:tc>
        <w:tc>
          <w:tcPr>
            <w:tcW w:w="2612"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Catastrophes &amp; Extinctions </w:t>
            </w:r>
          </w:p>
        </w:tc>
        <w:tc>
          <w:tcPr>
            <w:tcW w:w="540"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22" w:history="1">
              <w:r w:rsidR="002F0475">
                <w:rPr>
                  <w:rStyle w:val="Hyperlink"/>
                  <w:sz w:val="18"/>
                  <w:szCs w:val="18"/>
                </w:rPr>
                <w:t>GEOS</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105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Astronomy with Lab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23" w:history="1">
              <w:r w:rsidR="002F0475">
                <w:rPr>
                  <w:rStyle w:val="Hyperlink"/>
                  <w:sz w:val="18"/>
                  <w:szCs w:val="18"/>
                </w:rPr>
                <w:t>GEOS</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106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Astronomy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24" w:history="1">
              <w:r w:rsidR="002F0475">
                <w:rPr>
                  <w:rStyle w:val="Hyperlink"/>
                  <w:sz w:val="18"/>
                  <w:szCs w:val="18"/>
                </w:rPr>
                <w:t>GEOS</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110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Oceanography with Lab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25" w:history="1">
              <w:r w:rsidR="002F0475">
                <w:rPr>
                  <w:rStyle w:val="Hyperlink"/>
                  <w:sz w:val="18"/>
                  <w:szCs w:val="18"/>
                </w:rPr>
                <w:t>GEOS</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111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Oceanography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26" w:history="1">
              <w:r w:rsidR="002F0475">
                <w:rPr>
                  <w:rStyle w:val="Hyperlink"/>
                  <w:sz w:val="18"/>
                  <w:szCs w:val="18"/>
                </w:rPr>
                <w:t>GEOS</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115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Meteorology with Lab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rPr>
                <w:rFonts w:ascii="Calibri" w:eastAsiaTheme="minorHAnsi" w:hAnsi="Calibri"/>
                <w:sz w:val="18"/>
                <w:szCs w:val="18"/>
              </w:rPr>
            </w:pPr>
            <w:hyperlink r:id="rId27" w:history="1">
              <w:r w:rsidR="002F0475">
                <w:rPr>
                  <w:rStyle w:val="Hyperlink"/>
                  <w:sz w:val="18"/>
                  <w:szCs w:val="18"/>
                </w:rPr>
                <w:t>GEOS</w:t>
              </w:r>
            </w:hyperlink>
          </w:p>
        </w:tc>
        <w:tc>
          <w:tcPr>
            <w:tcW w:w="811"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116 </w:t>
            </w:r>
          </w:p>
        </w:tc>
        <w:tc>
          <w:tcPr>
            <w:tcW w:w="2612"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Meteorology </w:t>
            </w:r>
          </w:p>
        </w:tc>
        <w:tc>
          <w:tcPr>
            <w:tcW w:w="540"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28" w:history="1">
              <w:r w:rsidR="002F0475">
                <w:rPr>
                  <w:rStyle w:val="Hyperlink"/>
                  <w:sz w:val="18"/>
                  <w:szCs w:val="18"/>
                </w:rPr>
                <w:t>GEOS</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120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Dynamic Earth with Lab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 (with editorial clarification)</w:t>
            </w:r>
          </w:p>
        </w:tc>
      </w:tr>
      <w:tr w:rsidR="002F0475" w:rsidTr="002F0475">
        <w:tc>
          <w:tcPr>
            <w:tcW w:w="917" w:type="dxa"/>
            <w:tcMar>
              <w:top w:w="0" w:type="dxa"/>
              <w:left w:w="108" w:type="dxa"/>
              <w:bottom w:w="0" w:type="dxa"/>
              <w:right w:w="108" w:type="dxa"/>
            </w:tcMar>
            <w:vAlign w:val="center"/>
            <w:hideMark/>
          </w:tcPr>
          <w:p w:rsidR="002F0475" w:rsidRDefault="0041363C">
            <w:pPr>
              <w:rPr>
                <w:rFonts w:ascii="Calibri" w:eastAsiaTheme="minorHAnsi" w:hAnsi="Calibri"/>
                <w:sz w:val="18"/>
                <w:szCs w:val="18"/>
              </w:rPr>
            </w:pPr>
            <w:hyperlink r:id="rId29" w:history="1">
              <w:r w:rsidR="002F0475">
                <w:rPr>
                  <w:rStyle w:val="Hyperlink"/>
                  <w:sz w:val="18"/>
                  <w:szCs w:val="18"/>
                </w:rPr>
                <w:t>GEOS</w:t>
              </w:r>
            </w:hyperlink>
          </w:p>
        </w:tc>
        <w:tc>
          <w:tcPr>
            <w:tcW w:w="811"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121 </w:t>
            </w:r>
          </w:p>
        </w:tc>
        <w:tc>
          <w:tcPr>
            <w:tcW w:w="2612"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Dynamic Earth </w:t>
            </w:r>
          </w:p>
        </w:tc>
        <w:tc>
          <w:tcPr>
            <w:tcW w:w="540"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RENEWAL (with editorial clarification)</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30" w:history="1">
              <w:r w:rsidR="002F0475">
                <w:rPr>
                  <w:rStyle w:val="Hyperlink"/>
                  <w:sz w:val="18"/>
                  <w:szCs w:val="18"/>
                </w:rPr>
                <w:t>GEOS</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130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Earth &amp; Life Through Time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31" w:history="1">
              <w:r w:rsidR="002F0475">
                <w:rPr>
                  <w:rStyle w:val="Hyperlink"/>
                  <w:sz w:val="18"/>
                  <w:szCs w:val="18"/>
                </w:rPr>
                <w:t>PHYS</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115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Conceptual Physics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rStyle w:val="Strong"/>
                <w:b w:val="0"/>
                <w:bCs w:val="0"/>
                <w:sz w:val="18"/>
                <w:szCs w:val="18"/>
              </w:rPr>
              <w:t>no action taken (no syllabus received yet)</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32" w:history="1">
              <w:r w:rsidR="002F0475">
                <w:rPr>
                  <w:rStyle w:val="Hyperlink"/>
                  <w:sz w:val="18"/>
                  <w:szCs w:val="18"/>
                </w:rPr>
                <w:t>PHYS</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200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Fundamentals of Aviation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rStyle w:val="Strong"/>
                <w:b w:val="0"/>
                <w:bCs w:val="0"/>
                <w:sz w:val="18"/>
                <w:szCs w:val="18"/>
              </w:rPr>
              <w:t xml:space="preserve">no action taken (syllabus </w:t>
            </w:r>
            <w:r>
              <w:rPr>
                <w:sz w:val="18"/>
                <w:szCs w:val="18"/>
              </w:rPr>
              <w:t>needs to list USP outcomes)</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33" w:history="1">
              <w:r w:rsidR="002F0475">
                <w:rPr>
                  <w:rStyle w:val="Hyperlink"/>
                  <w:sz w:val="18"/>
                  <w:szCs w:val="18"/>
                </w:rPr>
                <w:t>PHYS</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201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General Physics I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rStyle w:val="Strong"/>
                <w:b w:val="0"/>
                <w:bCs w:val="0"/>
                <w:sz w:val="18"/>
                <w:szCs w:val="18"/>
              </w:rPr>
              <w:t>no action taken (no syllabus received yet)</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34" w:history="1">
              <w:r w:rsidR="002F0475">
                <w:rPr>
                  <w:rStyle w:val="Hyperlink"/>
                  <w:sz w:val="18"/>
                  <w:szCs w:val="18"/>
                </w:rPr>
                <w:t>PHYS</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202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General Physics II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rStyle w:val="Strong"/>
                <w:b w:val="0"/>
                <w:bCs w:val="0"/>
                <w:sz w:val="18"/>
                <w:szCs w:val="18"/>
              </w:rPr>
              <w:t>no action taken (no syllabus received yet)</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35" w:history="1">
              <w:r w:rsidR="002F0475">
                <w:rPr>
                  <w:rStyle w:val="Hyperlink"/>
                  <w:sz w:val="18"/>
                  <w:szCs w:val="18"/>
                </w:rPr>
                <w:t>PHYS</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221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University Phys I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rStyle w:val="Strong"/>
                <w:b w:val="0"/>
                <w:bCs w:val="0"/>
                <w:sz w:val="18"/>
                <w:szCs w:val="18"/>
              </w:rPr>
              <w:t>no action taken (no syllabus received yet)</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36" w:history="1">
              <w:r w:rsidR="002F0475">
                <w:rPr>
                  <w:rStyle w:val="Hyperlink"/>
                  <w:sz w:val="18"/>
                  <w:szCs w:val="18"/>
                </w:rPr>
                <w:t>PHYS</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222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University Phys II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rStyle w:val="Strong"/>
                <w:b w:val="0"/>
                <w:bCs w:val="0"/>
                <w:sz w:val="18"/>
                <w:szCs w:val="18"/>
              </w:rPr>
              <w:t>no action taken (no syllabus received yet)</w:t>
            </w:r>
          </w:p>
        </w:tc>
      </w:tr>
      <w:tr w:rsidR="002F0475" w:rsidTr="002F0475">
        <w:tc>
          <w:tcPr>
            <w:tcW w:w="917" w:type="dxa"/>
            <w:tcMar>
              <w:top w:w="0" w:type="dxa"/>
              <w:left w:w="108" w:type="dxa"/>
              <w:bottom w:w="0" w:type="dxa"/>
              <w:right w:w="108" w:type="dxa"/>
            </w:tcMar>
            <w:vAlign w:val="center"/>
            <w:hideMark/>
          </w:tcPr>
          <w:p w:rsidR="002F0475" w:rsidRDefault="0041363C">
            <w:pPr>
              <w:rPr>
                <w:rFonts w:ascii="Calibri" w:eastAsiaTheme="minorHAnsi" w:hAnsi="Calibri"/>
                <w:sz w:val="18"/>
                <w:szCs w:val="18"/>
              </w:rPr>
            </w:pPr>
            <w:hyperlink r:id="rId37" w:history="1">
              <w:r w:rsidR="002F0475">
                <w:rPr>
                  <w:rStyle w:val="Hyperlink"/>
                  <w:sz w:val="18"/>
                  <w:szCs w:val="18"/>
                </w:rPr>
                <w:t>SCIE</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201 </w:t>
            </w:r>
          </w:p>
        </w:tc>
        <w:tc>
          <w:tcPr>
            <w:tcW w:w="2612"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Investigative Sci I </w:t>
            </w:r>
          </w:p>
        </w:tc>
        <w:tc>
          <w:tcPr>
            <w:tcW w:w="540"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RENEWAL (with editorial clarification)</w:t>
            </w:r>
          </w:p>
        </w:tc>
      </w:tr>
      <w:tr w:rsidR="002F0475" w:rsidTr="002F0475">
        <w:tc>
          <w:tcPr>
            <w:tcW w:w="917" w:type="dxa"/>
            <w:tcMar>
              <w:top w:w="0" w:type="dxa"/>
              <w:left w:w="108" w:type="dxa"/>
              <w:bottom w:w="0" w:type="dxa"/>
              <w:right w:w="108" w:type="dxa"/>
            </w:tcMar>
            <w:vAlign w:val="center"/>
            <w:hideMark/>
          </w:tcPr>
          <w:p w:rsidR="002F0475" w:rsidRDefault="0041363C">
            <w:pPr>
              <w:rPr>
                <w:rFonts w:ascii="Calibri" w:eastAsiaTheme="minorHAnsi" w:hAnsi="Calibri"/>
                <w:sz w:val="18"/>
                <w:szCs w:val="18"/>
              </w:rPr>
            </w:pPr>
            <w:hyperlink r:id="rId38" w:history="1">
              <w:r w:rsidR="002F0475">
                <w:rPr>
                  <w:rStyle w:val="Hyperlink"/>
                  <w:sz w:val="18"/>
                  <w:szCs w:val="18"/>
                </w:rPr>
                <w:t>SCIE</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203 </w:t>
            </w:r>
          </w:p>
        </w:tc>
        <w:tc>
          <w:tcPr>
            <w:tcW w:w="2612"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Investigative Sci III </w:t>
            </w:r>
          </w:p>
        </w:tc>
        <w:tc>
          <w:tcPr>
            <w:tcW w:w="540"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RENEWAL</w:t>
            </w:r>
          </w:p>
        </w:tc>
      </w:tr>
      <w:tr w:rsidR="002F0475" w:rsidTr="002F0475">
        <w:tc>
          <w:tcPr>
            <w:tcW w:w="9468" w:type="dxa"/>
            <w:gridSpan w:val="5"/>
            <w:shd w:val="clear" w:color="auto" w:fill="000000"/>
            <w:tcMar>
              <w:top w:w="0" w:type="dxa"/>
              <w:left w:w="108" w:type="dxa"/>
              <w:bottom w:w="0" w:type="dxa"/>
              <w:right w:w="108" w:type="dxa"/>
            </w:tcMar>
            <w:vAlign w:val="center"/>
            <w:hideMark/>
          </w:tcPr>
          <w:p w:rsidR="002F0475" w:rsidRDefault="002F0475">
            <w:pPr>
              <w:rPr>
                <w:rStyle w:val="Strong"/>
                <w:rFonts w:ascii="Calibri" w:eastAsiaTheme="minorHAnsi" w:hAnsi="Calibri"/>
                <w:color w:val="FFFFFF"/>
                <w:sz w:val="18"/>
                <w:szCs w:val="18"/>
              </w:rPr>
            </w:pPr>
            <w:r>
              <w:rPr>
                <w:rStyle w:val="Strong"/>
                <w:color w:val="FFFFFF"/>
                <w:sz w:val="18"/>
                <w:szCs w:val="18"/>
              </w:rPr>
              <w:t>Arts &amp; Science Core: Social Science</w:t>
            </w:r>
          </w:p>
        </w:tc>
      </w:tr>
      <w:tr w:rsidR="002F0475" w:rsidTr="002F0475">
        <w:tc>
          <w:tcPr>
            <w:tcW w:w="917"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DEPT link</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Course</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Title</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S.H.</w:t>
            </w:r>
          </w:p>
        </w:tc>
        <w:tc>
          <w:tcPr>
            <w:tcW w:w="4588" w:type="dxa"/>
            <w:tcMar>
              <w:top w:w="0" w:type="dxa"/>
              <w:left w:w="108" w:type="dxa"/>
              <w:bottom w:w="0" w:type="dxa"/>
              <w:right w:w="108" w:type="dxa"/>
            </w:tcMar>
            <w:hideMark/>
          </w:tcPr>
          <w:p w:rsidR="002F0475" w:rsidRDefault="002F0475">
            <w:pPr>
              <w:rPr>
                <w:rStyle w:val="Strong"/>
                <w:rFonts w:ascii="Calibri" w:eastAsiaTheme="minorHAnsi" w:hAnsi="Calibri"/>
                <w:b w:val="0"/>
                <w:bCs w:val="0"/>
                <w:sz w:val="18"/>
                <w:szCs w:val="18"/>
              </w:rPr>
            </w:pPr>
            <w:r>
              <w:rPr>
                <w:rStyle w:val="Strong"/>
                <w:b w:val="0"/>
                <w:bCs w:val="0"/>
                <w:sz w:val="18"/>
                <w:szCs w:val="18"/>
              </w:rPr>
              <w:t xml:space="preserve">USS Action </w:t>
            </w:r>
          </w:p>
        </w:tc>
      </w:tr>
      <w:tr w:rsidR="002F0475" w:rsidTr="002F0475">
        <w:tc>
          <w:tcPr>
            <w:tcW w:w="917" w:type="dxa"/>
            <w:tcMar>
              <w:top w:w="0" w:type="dxa"/>
              <w:left w:w="108" w:type="dxa"/>
              <w:bottom w:w="0" w:type="dxa"/>
              <w:right w:w="108" w:type="dxa"/>
            </w:tcMar>
            <w:vAlign w:val="center"/>
            <w:hideMark/>
          </w:tcPr>
          <w:p w:rsidR="002F0475" w:rsidRDefault="0041363C">
            <w:pPr>
              <w:rPr>
                <w:rFonts w:ascii="Calibri" w:eastAsiaTheme="minorHAnsi" w:hAnsi="Calibri"/>
                <w:sz w:val="18"/>
                <w:szCs w:val="18"/>
              </w:rPr>
            </w:pPr>
            <w:hyperlink r:id="rId39" w:history="1">
              <w:r w:rsidR="002F0475">
                <w:rPr>
                  <w:rStyle w:val="Hyperlink"/>
                  <w:sz w:val="18"/>
                  <w:szCs w:val="18"/>
                </w:rPr>
                <w:t>CMST</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282 </w:t>
            </w:r>
          </w:p>
        </w:tc>
        <w:tc>
          <w:tcPr>
            <w:tcW w:w="2612"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Intro to Comm Studies </w:t>
            </w:r>
          </w:p>
        </w:tc>
        <w:tc>
          <w:tcPr>
            <w:tcW w:w="540"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rPr>
                <w:rFonts w:ascii="Calibri" w:eastAsiaTheme="minorHAnsi" w:hAnsi="Calibri"/>
                <w:sz w:val="18"/>
                <w:szCs w:val="18"/>
              </w:rPr>
            </w:pPr>
            <w:hyperlink r:id="rId40" w:history="1">
              <w:r w:rsidR="002F0475">
                <w:rPr>
                  <w:rStyle w:val="Hyperlink"/>
                  <w:sz w:val="18"/>
                  <w:szCs w:val="18"/>
                </w:rPr>
                <w:t>CMST</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287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Conflict &amp; Comm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41" w:history="1">
              <w:r w:rsidR="002F0475">
                <w:rPr>
                  <w:rStyle w:val="Hyperlink"/>
                  <w:sz w:val="18"/>
                  <w:szCs w:val="18"/>
                </w:rPr>
                <w:t>ECON</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201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Prin of Microecon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42" w:history="1">
              <w:r w:rsidR="002F0475">
                <w:rPr>
                  <w:rStyle w:val="Hyperlink"/>
                  <w:sz w:val="18"/>
                  <w:szCs w:val="18"/>
                </w:rPr>
                <w:t>ECON</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202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Prin of Macroecon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43" w:history="1">
              <w:r w:rsidR="002F0475">
                <w:rPr>
                  <w:rStyle w:val="Hyperlink"/>
                  <w:sz w:val="18"/>
                  <w:szCs w:val="18"/>
                </w:rPr>
                <w:t>EDUC</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303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HDL: El Ed w/Early Childhood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 (with editorial suggestion)</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44" w:history="1">
              <w:r w:rsidR="002F0475">
                <w:rPr>
                  <w:rStyle w:val="Hyperlink"/>
                  <w:sz w:val="18"/>
                  <w:szCs w:val="18"/>
                </w:rPr>
                <w:t>EDUC</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304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HDL: Middle Level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 (with editorial suggestion)</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45" w:history="1">
              <w:r w:rsidR="002F0475">
                <w:rPr>
                  <w:rStyle w:val="Hyperlink"/>
                  <w:sz w:val="18"/>
                  <w:szCs w:val="18"/>
                </w:rPr>
                <w:t>EDUC</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305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HDL: Secondary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 (with editorial suggestion)</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46" w:history="1">
              <w:r w:rsidR="002F0475">
                <w:rPr>
                  <w:rStyle w:val="Hyperlink"/>
                  <w:sz w:val="18"/>
                  <w:szCs w:val="18"/>
                </w:rPr>
                <w:t>GEOG</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110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World Regional Geog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rStyle w:val="Strong"/>
                <w:b w:val="0"/>
                <w:bCs w:val="0"/>
                <w:sz w:val="18"/>
                <w:szCs w:val="18"/>
              </w:rPr>
              <w:t xml:space="preserve">no action taken (syllabus </w:t>
            </w:r>
            <w:r>
              <w:rPr>
                <w:sz w:val="18"/>
                <w:szCs w:val="18"/>
              </w:rPr>
              <w:t>needs to list USP outcomes)</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47" w:history="1">
              <w:r w:rsidR="002F0475">
                <w:rPr>
                  <w:rStyle w:val="Hyperlink"/>
                  <w:sz w:val="18"/>
                  <w:szCs w:val="18"/>
                </w:rPr>
                <w:t>GEOG</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212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Physical Geography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rStyle w:val="Strong"/>
                <w:b w:val="0"/>
                <w:bCs w:val="0"/>
                <w:sz w:val="18"/>
                <w:szCs w:val="18"/>
              </w:rPr>
              <w:t xml:space="preserve">no action taken (syllabus </w:t>
            </w:r>
            <w:r>
              <w:rPr>
                <w:sz w:val="18"/>
                <w:szCs w:val="18"/>
              </w:rPr>
              <w:t>needs to list USP outcomes)</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48" w:history="1">
              <w:r w:rsidR="002F0475">
                <w:rPr>
                  <w:rStyle w:val="Hyperlink"/>
                  <w:sz w:val="18"/>
                  <w:szCs w:val="18"/>
                </w:rPr>
                <w:t>GEOG</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213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Cultural Geography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rStyle w:val="Strong"/>
                <w:b w:val="0"/>
                <w:bCs w:val="0"/>
                <w:sz w:val="18"/>
                <w:szCs w:val="18"/>
              </w:rPr>
              <w:t xml:space="preserve">no action taken (syllabus </w:t>
            </w:r>
            <w:r>
              <w:rPr>
                <w:sz w:val="18"/>
                <w:szCs w:val="18"/>
              </w:rPr>
              <w:t>needs to list USP outcomes)</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49" w:history="1">
              <w:r w:rsidR="002F0475">
                <w:rPr>
                  <w:rStyle w:val="Hyperlink"/>
                  <w:sz w:val="18"/>
                  <w:szCs w:val="18"/>
                </w:rPr>
                <w:t>POLS</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120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Intro to Amer Politics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50" w:history="1">
              <w:r w:rsidR="002F0475">
                <w:rPr>
                  <w:rStyle w:val="Hyperlink"/>
                  <w:sz w:val="18"/>
                  <w:szCs w:val="18"/>
                </w:rPr>
                <w:t>POLS</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130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Intro to Int'l Relations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51" w:history="1">
              <w:r w:rsidR="002F0475">
                <w:rPr>
                  <w:rStyle w:val="Hyperlink"/>
                  <w:sz w:val="18"/>
                  <w:szCs w:val="18"/>
                </w:rPr>
                <w:t>POLS</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150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Intro to Pol Theory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52" w:history="1">
              <w:r w:rsidR="002F0475">
                <w:rPr>
                  <w:rStyle w:val="Hyperlink"/>
                  <w:sz w:val="18"/>
                  <w:szCs w:val="18"/>
                </w:rPr>
                <w:t>POLS</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201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Politics and Violence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 (with editorial suggestion)</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53" w:history="1">
              <w:r w:rsidR="002F0475">
                <w:rPr>
                  <w:rStyle w:val="Hyperlink"/>
                  <w:sz w:val="18"/>
                  <w:szCs w:val="18"/>
                </w:rPr>
                <w:t>POLS</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221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State/Local Government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 (with editorial suggestion)</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54" w:history="1">
              <w:r w:rsidR="002F0475">
                <w:rPr>
                  <w:rStyle w:val="Hyperlink"/>
                  <w:sz w:val="18"/>
                  <w:szCs w:val="18"/>
                </w:rPr>
                <w:t>PSY</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210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General Psychology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55" w:history="1">
              <w:r w:rsidR="002F0475">
                <w:rPr>
                  <w:rStyle w:val="Hyperlink"/>
                  <w:sz w:val="18"/>
                  <w:szCs w:val="18"/>
                </w:rPr>
                <w:t>PSY</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250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Developmental Psych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56" w:history="1">
              <w:r w:rsidR="002F0475">
                <w:rPr>
                  <w:rStyle w:val="Hyperlink"/>
                  <w:sz w:val="18"/>
                  <w:szCs w:val="18"/>
                </w:rPr>
                <w:t>PSY</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325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Social Psychology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57" w:history="1">
              <w:r w:rsidR="002F0475">
                <w:rPr>
                  <w:rStyle w:val="Hyperlink"/>
                  <w:sz w:val="18"/>
                  <w:szCs w:val="18"/>
                </w:rPr>
                <w:t>SOC</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150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Introduction to Sociology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58" w:history="1">
              <w:r w:rsidR="002F0475">
                <w:rPr>
                  <w:rStyle w:val="Hyperlink"/>
                  <w:sz w:val="18"/>
                  <w:szCs w:val="18"/>
                </w:rPr>
                <w:t>SOC</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205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Social Interaction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59" w:history="1">
              <w:r w:rsidR="002F0475">
                <w:rPr>
                  <w:rStyle w:val="Hyperlink"/>
                  <w:sz w:val="18"/>
                  <w:szCs w:val="18"/>
                </w:rPr>
                <w:t>SOC</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212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The Family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60" w:history="1">
              <w:r w:rsidR="002F0475">
                <w:rPr>
                  <w:rStyle w:val="Hyperlink"/>
                  <w:sz w:val="18"/>
                  <w:szCs w:val="18"/>
                </w:rPr>
                <w:t>SPED</w:t>
              </w:r>
            </w:hyperlink>
            <w:r w:rsidR="002F0475">
              <w:rPr>
                <w:sz w:val="18"/>
                <w:szCs w:val="18"/>
              </w:rPr>
              <w:t xml:space="preserve"> </w:t>
            </w:r>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400 </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Ed of Except Chld/Youth </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xml:space="preserve">3 </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r w:rsidR="002F0475" w:rsidTr="002F0475">
        <w:tc>
          <w:tcPr>
            <w:tcW w:w="917" w:type="dxa"/>
            <w:tcMar>
              <w:top w:w="0" w:type="dxa"/>
              <w:left w:w="108" w:type="dxa"/>
              <w:bottom w:w="0" w:type="dxa"/>
              <w:right w:w="108" w:type="dxa"/>
            </w:tcMar>
            <w:vAlign w:val="center"/>
            <w:hideMark/>
          </w:tcPr>
          <w:p w:rsidR="002F0475" w:rsidRDefault="0041363C">
            <w:pPr>
              <w:spacing w:before="100" w:beforeAutospacing="1" w:after="100" w:afterAutospacing="1"/>
              <w:rPr>
                <w:rFonts w:ascii="Calibri" w:eastAsiaTheme="minorHAnsi" w:hAnsi="Calibri"/>
                <w:sz w:val="18"/>
                <w:szCs w:val="18"/>
              </w:rPr>
            </w:pPr>
            <w:hyperlink r:id="rId61" w:history="1">
              <w:r w:rsidR="002F0475">
                <w:rPr>
                  <w:rStyle w:val="Hyperlink"/>
                  <w:sz w:val="18"/>
                  <w:szCs w:val="18"/>
                </w:rPr>
                <w:t>WAGS</w:t>
              </w:r>
            </w:hyperlink>
          </w:p>
        </w:tc>
        <w:tc>
          <w:tcPr>
            <w:tcW w:w="811"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148</w:t>
            </w:r>
          </w:p>
        </w:tc>
        <w:tc>
          <w:tcPr>
            <w:tcW w:w="2612"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Intro Women's/Gender Stdy</w:t>
            </w:r>
          </w:p>
        </w:tc>
        <w:tc>
          <w:tcPr>
            <w:tcW w:w="540"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3</w:t>
            </w:r>
          </w:p>
        </w:tc>
        <w:tc>
          <w:tcPr>
            <w:tcW w:w="4588" w:type="dxa"/>
            <w:tcMar>
              <w:top w:w="0" w:type="dxa"/>
              <w:left w:w="108" w:type="dxa"/>
              <w:bottom w:w="0" w:type="dxa"/>
              <w:right w:w="108" w:type="dxa"/>
            </w:tcMar>
            <w:vAlign w:val="center"/>
            <w:hideMark/>
          </w:tcPr>
          <w:p w:rsidR="002F0475" w:rsidRDefault="002F0475">
            <w:pPr>
              <w:spacing w:before="100" w:beforeAutospacing="1" w:after="100" w:afterAutospacing="1"/>
              <w:rPr>
                <w:rFonts w:ascii="Calibri" w:eastAsiaTheme="minorHAnsi" w:hAnsi="Calibri"/>
                <w:sz w:val="18"/>
                <w:szCs w:val="18"/>
              </w:rPr>
            </w:pPr>
            <w:r>
              <w:rPr>
                <w:sz w:val="18"/>
                <w:szCs w:val="18"/>
              </w:rPr>
              <w:t> RENEWAL</w:t>
            </w:r>
          </w:p>
        </w:tc>
      </w:tr>
    </w:tbl>
    <w:p w:rsidR="002F0475" w:rsidRDefault="002F0475" w:rsidP="002F0475">
      <w:pPr>
        <w:ind w:left="1080"/>
        <w:rPr>
          <w:rStyle w:val="Strong"/>
          <w:rFonts w:ascii="Arial" w:eastAsiaTheme="minorHAnsi" w:hAnsi="Arial" w:cs="Arial"/>
          <w:b w:val="0"/>
          <w:bCs w:val="0"/>
          <w:color w:val="000000"/>
          <w:sz w:val="20"/>
          <w:szCs w:val="20"/>
        </w:rPr>
      </w:pPr>
    </w:p>
    <w:p w:rsidR="002F0475" w:rsidRDefault="002F0475" w:rsidP="002F0475">
      <w:pPr>
        <w:ind w:left="1080"/>
        <w:rPr>
          <w:rStyle w:val="Strong"/>
          <w:rFonts w:ascii="Arial" w:hAnsi="Arial" w:cs="Arial"/>
          <w:b w:val="0"/>
          <w:bCs w:val="0"/>
          <w:color w:val="000000"/>
          <w:sz w:val="20"/>
          <w:szCs w:val="20"/>
        </w:rPr>
      </w:pPr>
    </w:p>
    <w:p w:rsidR="002F0475" w:rsidRDefault="002F0475" w:rsidP="002F0475">
      <w:pPr>
        <w:rPr>
          <w:rStyle w:val="Strong"/>
          <w:rFonts w:ascii="Arial" w:hAnsi="Arial" w:cs="Arial"/>
          <w:color w:val="000000"/>
          <w:sz w:val="20"/>
          <w:szCs w:val="20"/>
        </w:rPr>
      </w:pPr>
      <w:r>
        <w:rPr>
          <w:rStyle w:val="Strong"/>
          <w:rFonts w:ascii="Arial" w:hAnsi="Arial" w:cs="Arial"/>
          <w:color w:val="000000"/>
          <w:sz w:val="20"/>
          <w:szCs w:val="20"/>
        </w:rPr>
        <w:t>ET CETERA</w:t>
      </w:r>
    </w:p>
    <w:p w:rsidR="002F0475" w:rsidRDefault="002F0475" w:rsidP="002F0475">
      <w:pPr>
        <w:pStyle w:val="ListParagraph"/>
        <w:rPr>
          <w:rStyle w:val="Strong"/>
          <w:rFonts w:ascii="Arial" w:hAnsi="Arial" w:cs="Arial"/>
          <w:color w:val="000000"/>
          <w:sz w:val="20"/>
          <w:szCs w:val="20"/>
        </w:rPr>
      </w:pPr>
    </w:p>
    <w:p w:rsidR="002F0475" w:rsidRDefault="002F0475" w:rsidP="002F0475">
      <w:pPr>
        <w:rPr>
          <w:rStyle w:val="Strong"/>
          <w:rFonts w:ascii="Arial" w:hAnsi="Arial" w:cs="Arial"/>
          <w:b w:val="0"/>
          <w:bCs w:val="0"/>
          <w:color w:val="000000"/>
          <w:sz w:val="20"/>
          <w:szCs w:val="20"/>
        </w:rPr>
      </w:pPr>
      <w:r>
        <w:rPr>
          <w:rStyle w:val="Strong"/>
          <w:rFonts w:ascii="Arial" w:hAnsi="Arial" w:cs="Arial"/>
          <w:color w:val="000000"/>
          <w:sz w:val="20"/>
          <w:szCs w:val="20"/>
        </w:rPr>
        <w:lastRenderedPageBreak/>
        <w:t>USP Subcommittee and Director Position</w:t>
      </w:r>
      <w:r>
        <w:rPr>
          <w:rStyle w:val="Strong"/>
          <w:rFonts w:ascii="Arial" w:hAnsi="Arial" w:cs="Arial"/>
          <w:b w:val="0"/>
          <w:bCs w:val="0"/>
          <w:color w:val="000000"/>
          <w:sz w:val="20"/>
          <w:szCs w:val="20"/>
        </w:rPr>
        <w:t xml:space="preserve">.  Administration has not approved, or responded in substance to, the USS/A2C2/FA Senate-approved version, and put forth a “USP Director Draft Concept” document for consideration instead.  Admin further suggested that a request for a one-year interim appointment may be forthcoming.  </w:t>
      </w:r>
      <w:r>
        <w:rPr>
          <w:rStyle w:val="Strong"/>
          <w:rFonts w:ascii="Arial" w:hAnsi="Arial" w:cs="Arial"/>
          <w:color w:val="000000"/>
          <w:sz w:val="20"/>
          <w:szCs w:val="20"/>
        </w:rPr>
        <w:t> </w:t>
      </w:r>
      <w:r>
        <w:rPr>
          <w:rStyle w:val="Strong"/>
          <w:rFonts w:ascii="Arial" w:hAnsi="Arial" w:cs="Arial"/>
          <w:b w:val="0"/>
          <w:bCs w:val="0"/>
          <w:color w:val="000000"/>
          <w:sz w:val="20"/>
          <w:szCs w:val="20"/>
        </w:rPr>
        <w:t>M/S CR/RRG that the existing USPD position description calls for a three-year term, and that even for an interim appointment, a one-year term is problematic for multiple reasons (developing expertise with the program, authority with subcommittee and stakeholders, reporting responsibility).</w:t>
      </w:r>
      <w:r w:rsidR="00C2518A">
        <w:rPr>
          <w:rStyle w:val="Strong"/>
          <w:rFonts w:ascii="Arial" w:hAnsi="Arial" w:cs="Arial"/>
          <w:b w:val="0"/>
          <w:bCs w:val="0"/>
          <w:color w:val="000000"/>
          <w:sz w:val="20"/>
          <w:szCs w:val="20"/>
        </w:rPr>
        <w:br/>
      </w:r>
      <w:r w:rsidR="00C2518A">
        <w:rPr>
          <w:rStyle w:val="Strong"/>
          <w:rFonts w:ascii="Arial" w:hAnsi="Arial" w:cs="Arial"/>
          <w:b w:val="0"/>
          <w:bCs w:val="0"/>
          <w:color w:val="000000"/>
          <w:sz w:val="20"/>
          <w:szCs w:val="20"/>
        </w:rPr>
        <w:br/>
        <w:t>Faculty position is that the position should be filled for a 3 year term.</w:t>
      </w:r>
      <w:r w:rsidR="00533EB3">
        <w:rPr>
          <w:rStyle w:val="Strong"/>
          <w:rFonts w:ascii="Arial" w:hAnsi="Arial" w:cs="Arial"/>
          <w:b w:val="0"/>
          <w:bCs w:val="0"/>
          <w:color w:val="000000"/>
          <w:sz w:val="20"/>
          <w:szCs w:val="20"/>
        </w:rPr>
        <w:br/>
        <w:t>A2C2 members were asked for input, and they still feel that the current position stands.  Senate has repeatedly brought up at Meet and Confer the need to fill this position since the fall.  It is possible that this is tied into the LEAP program (Liberal Education – America’s Promise) possibly modifying the USP.</w:t>
      </w:r>
      <w:r w:rsidR="00533EB3">
        <w:rPr>
          <w:rStyle w:val="Strong"/>
          <w:rFonts w:ascii="Arial" w:hAnsi="Arial" w:cs="Arial"/>
          <w:b w:val="0"/>
          <w:bCs w:val="0"/>
          <w:color w:val="000000"/>
          <w:sz w:val="20"/>
          <w:szCs w:val="20"/>
        </w:rPr>
        <w:br/>
        <w:t>m/s Elcombe /Reap to reiterate</w:t>
      </w:r>
      <w:r w:rsidR="00DC194F">
        <w:rPr>
          <w:rStyle w:val="Strong"/>
          <w:rFonts w:ascii="Arial" w:hAnsi="Arial" w:cs="Arial"/>
          <w:b w:val="0"/>
          <w:bCs w:val="0"/>
          <w:color w:val="000000"/>
          <w:sz w:val="20"/>
          <w:szCs w:val="20"/>
        </w:rPr>
        <w:t xml:space="preserve"> our previous support for</w:t>
      </w:r>
      <w:r w:rsidR="00533EB3">
        <w:rPr>
          <w:rStyle w:val="Strong"/>
          <w:rFonts w:ascii="Arial" w:hAnsi="Arial" w:cs="Arial"/>
          <w:b w:val="0"/>
          <w:bCs w:val="0"/>
          <w:color w:val="000000"/>
          <w:sz w:val="20"/>
          <w:szCs w:val="20"/>
        </w:rPr>
        <w:t xml:space="preserve"> the </w:t>
      </w:r>
      <w:r w:rsidR="00DC194F">
        <w:rPr>
          <w:rStyle w:val="Strong"/>
          <w:rFonts w:ascii="Arial" w:hAnsi="Arial" w:cs="Arial"/>
          <w:b w:val="0"/>
          <w:bCs w:val="0"/>
          <w:color w:val="000000"/>
          <w:sz w:val="20"/>
          <w:szCs w:val="20"/>
        </w:rPr>
        <w:t>Faculty Senate position that the</w:t>
      </w:r>
      <w:r w:rsidR="00533EB3">
        <w:rPr>
          <w:rStyle w:val="Strong"/>
          <w:rFonts w:ascii="Arial" w:hAnsi="Arial" w:cs="Arial"/>
          <w:b w:val="0"/>
          <w:bCs w:val="0"/>
          <w:color w:val="000000"/>
          <w:sz w:val="20"/>
          <w:szCs w:val="20"/>
        </w:rPr>
        <w:t xml:space="preserve"> </w:t>
      </w:r>
      <w:r w:rsidR="00DC194F">
        <w:rPr>
          <w:rStyle w:val="Strong"/>
          <w:rFonts w:ascii="Arial" w:hAnsi="Arial" w:cs="Arial"/>
          <w:b w:val="0"/>
          <w:bCs w:val="0"/>
          <w:color w:val="000000"/>
          <w:sz w:val="20"/>
          <w:szCs w:val="20"/>
        </w:rPr>
        <w:t>USP director position</w:t>
      </w:r>
      <w:r w:rsidR="00533EB3">
        <w:rPr>
          <w:rStyle w:val="Strong"/>
          <w:rFonts w:ascii="Arial" w:hAnsi="Arial" w:cs="Arial"/>
          <w:b w:val="0"/>
          <w:bCs w:val="0"/>
          <w:color w:val="000000"/>
          <w:sz w:val="20"/>
          <w:szCs w:val="20"/>
        </w:rPr>
        <w:t xml:space="preserve"> should be filled for a 3 year term as soon as possible.</w:t>
      </w:r>
      <w:r w:rsidR="00F1556C">
        <w:rPr>
          <w:rStyle w:val="Strong"/>
          <w:rFonts w:ascii="Arial" w:hAnsi="Arial" w:cs="Arial"/>
          <w:b w:val="0"/>
          <w:bCs w:val="0"/>
          <w:color w:val="000000"/>
          <w:sz w:val="20"/>
          <w:szCs w:val="20"/>
        </w:rPr>
        <w:t xml:space="preserve">  Motion adopted unanimously.</w:t>
      </w:r>
      <w:r w:rsidR="00C2518A">
        <w:rPr>
          <w:rStyle w:val="Strong"/>
          <w:rFonts w:ascii="Arial" w:hAnsi="Arial" w:cs="Arial"/>
          <w:b w:val="0"/>
          <w:bCs w:val="0"/>
          <w:color w:val="000000"/>
          <w:sz w:val="20"/>
          <w:szCs w:val="20"/>
        </w:rPr>
        <w:br/>
      </w:r>
      <w:r w:rsidR="00C2518A">
        <w:rPr>
          <w:rStyle w:val="Strong"/>
          <w:rFonts w:ascii="Arial" w:hAnsi="Arial" w:cs="Arial"/>
          <w:b w:val="0"/>
          <w:bCs w:val="0"/>
          <w:color w:val="000000"/>
          <w:sz w:val="20"/>
          <w:szCs w:val="20"/>
        </w:rPr>
        <w:br/>
      </w:r>
    </w:p>
    <w:p w:rsidR="002F0475" w:rsidRDefault="002F0475" w:rsidP="002F0475">
      <w:pPr>
        <w:rPr>
          <w:rStyle w:val="Strong"/>
          <w:rFonts w:ascii="Arial" w:hAnsi="Arial" w:cs="Arial"/>
          <w:b w:val="0"/>
          <w:bCs w:val="0"/>
          <w:color w:val="000000"/>
          <w:sz w:val="20"/>
          <w:szCs w:val="20"/>
        </w:rPr>
      </w:pPr>
    </w:p>
    <w:p w:rsidR="00D85EE4" w:rsidRDefault="00D85EE4" w:rsidP="00D85EE4">
      <w:pPr>
        <w:numPr>
          <w:ilvl w:val="0"/>
          <w:numId w:val="1"/>
        </w:numPr>
      </w:pPr>
      <w:r>
        <w:t>Notifications</w:t>
      </w:r>
      <w:r w:rsidR="002F0475">
        <w:t>: USP Notification: N366: USP Critical Analysis for Fall</w:t>
      </w:r>
      <w:r w:rsidR="001D767D">
        <w:t xml:space="preserve"> 2008</w:t>
      </w:r>
      <w:r w:rsidR="002F0475">
        <w:t>/Spring</w:t>
      </w:r>
      <w:r w:rsidR="001D767D">
        <w:t xml:space="preserve"> 2009</w:t>
      </w:r>
    </w:p>
    <w:p w:rsidR="00257B75" w:rsidRDefault="00257B75" w:rsidP="00257B75">
      <w:pPr>
        <w:ind w:left="1080"/>
      </w:pPr>
    </w:p>
    <w:p w:rsidR="00D85EE4" w:rsidRDefault="00D85EE4" w:rsidP="00D85EE4">
      <w:pPr>
        <w:numPr>
          <w:ilvl w:val="0"/>
          <w:numId w:val="1"/>
        </w:numPr>
      </w:pPr>
      <w:r>
        <w:t>Old Business:</w:t>
      </w:r>
    </w:p>
    <w:p w:rsidR="00D85EE4" w:rsidRDefault="002F0475" w:rsidP="00D85EE4">
      <w:pPr>
        <w:numPr>
          <w:ilvl w:val="1"/>
          <w:numId w:val="1"/>
        </w:numPr>
      </w:pPr>
      <w:r>
        <w:t>120 Credit Hour Reduction</w:t>
      </w:r>
      <w:r w:rsidR="002D0520">
        <w:t xml:space="preserve">-work continues.  Rhea Walker has volunteered to fill out Notice of Intent for a Credit Hour Reduction waiver for all ‘Education’ programs because the Board of Teaching is reviewing the licensing regulations.  Individual departments are free to do file these forms also.  </w:t>
      </w:r>
      <w:r w:rsidR="00D671E0">
        <w:br/>
        <w:t>Deadline for waiver submission is June 30, 2009.</w:t>
      </w:r>
      <w:r w:rsidR="002D0520">
        <w:br/>
        <w:t>Next committee meeting is after Spring break.</w:t>
      </w:r>
      <w:r w:rsidR="002D0520">
        <w:br/>
        <w:t>Catalog copy will be worked on next year.</w:t>
      </w:r>
    </w:p>
    <w:p w:rsidR="00D85EE4" w:rsidRDefault="00D85EE4" w:rsidP="00D85EE4">
      <w:pPr>
        <w:numPr>
          <w:ilvl w:val="1"/>
          <w:numId w:val="1"/>
        </w:numPr>
      </w:pPr>
      <w:r>
        <w:t>Other</w:t>
      </w:r>
      <w:r w:rsidR="00306280">
        <w:t>-none</w:t>
      </w:r>
    </w:p>
    <w:p w:rsidR="00257B75" w:rsidRDefault="00257B75" w:rsidP="00257B75">
      <w:pPr>
        <w:ind w:left="1080"/>
      </w:pPr>
    </w:p>
    <w:p w:rsidR="00D85EE4" w:rsidRDefault="00D85EE4" w:rsidP="00D85EE4">
      <w:pPr>
        <w:numPr>
          <w:ilvl w:val="0"/>
          <w:numId w:val="1"/>
        </w:numPr>
      </w:pPr>
      <w:r>
        <w:t>New Business:</w:t>
      </w:r>
      <w:r w:rsidR="002F0475">
        <w:t xml:space="preserve"> </w:t>
      </w:r>
    </w:p>
    <w:p w:rsidR="00D85EE4" w:rsidRDefault="002F0475" w:rsidP="00D85EE4">
      <w:pPr>
        <w:numPr>
          <w:ilvl w:val="1"/>
          <w:numId w:val="1"/>
        </w:numPr>
      </w:pPr>
      <w:r>
        <w:t>USP Directorship</w:t>
      </w:r>
    </w:p>
    <w:p w:rsidR="00E85867" w:rsidRDefault="00E85867" w:rsidP="00E85867">
      <w:pPr>
        <w:numPr>
          <w:ilvl w:val="1"/>
          <w:numId w:val="1"/>
        </w:numPr>
      </w:pPr>
      <w:r>
        <w:t>Articulation Agreements</w:t>
      </w:r>
    </w:p>
    <w:p w:rsidR="00257B75" w:rsidRDefault="00E85867" w:rsidP="00E85867">
      <w:pPr>
        <w:numPr>
          <w:ilvl w:val="1"/>
          <w:numId w:val="1"/>
        </w:numPr>
      </w:pPr>
      <w:r>
        <w:t xml:space="preserve">Banking Courses, </w:t>
      </w:r>
      <w:r w:rsidR="00306280">
        <w:t xml:space="preserve">WSU </w:t>
      </w:r>
      <w:r>
        <w:t>Regulation 3-19</w:t>
      </w:r>
      <w:r w:rsidR="00306280">
        <w:t xml:space="preserve">.  Chair had been asked to drop this regulation, but there is no other way to bank.  MnSCU regulation 3-36 supposedly covers this, but per PP&amp;G, it does not.  </w:t>
      </w:r>
      <w:r>
        <w:br/>
      </w:r>
    </w:p>
    <w:p w:rsidR="00D85EE4" w:rsidRPr="00207971" w:rsidRDefault="00D85EE4" w:rsidP="00D85EE4">
      <w:pPr>
        <w:numPr>
          <w:ilvl w:val="0"/>
          <w:numId w:val="1"/>
        </w:numPr>
      </w:pPr>
      <w:r>
        <w:t>Adjournment</w:t>
      </w:r>
      <w:r w:rsidR="00306280">
        <w:t>- the meeting was adjourned at 4:27pm by Chair Ann Rethlefsen</w:t>
      </w:r>
    </w:p>
    <w:sectPr w:rsidR="00D85EE4" w:rsidRPr="00207971" w:rsidSect="000973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characterSpacingControl w:val="doNotCompress"/>
  <w:compat/>
  <w:rsids>
    <w:rsidRoot w:val="00207971"/>
    <w:rsid w:val="000409F7"/>
    <w:rsid w:val="00097357"/>
    <w:rsid w:val="001D767D"/>
    <w:rsid w:val="00207971"/>
    <w:rsid w:val="00257B75"/>
    <w:rsid w:val="00284B68"/>
    <w:rsid w:val="002C733A"/>
    <w:rsid w:val="002D0520"/>
    <w:rsid w:val="002F0475"/>
    <w:rsid w:val="00306280"/>
    <w:rsid w:val="003C021E"/>
    <w:rsid w:val="0041363C"/>
    <w:rsid w:val="00427C7A"/>
    <w:rsid w:val="004909AF"/>
    <w:rsid w:val="00533EB3"/>
    <w:rsid w:val="00682C8D"/>
    <w:rsid w:val="007D2BF5"/>
    <w:rsid w:val="007E1238"/>
    <w:rsid w:val="007F7A7F"/>
    <w:rsid w:val="0081297F"/>
    <w:rsid w:val="00AE3049"/>
    <w:rsid w:val="00B23F22"/>
    <w:rsid w:val="00C2518A"/>
    <w:rsid w:val="00C27465"/>
    <w:rsid w:val="00C573DA"/>
    <w:rsid w:val="00CC4057"/>
    <w:rsid w:val="00D671E0"/>
    <w:rsid w:val="00D85EE4"/>
    <w:rsid w:val="00DC194F"/>
    <w:rsid w:val="00E30E19"/>
    <w:rsid w:val="00E6180E"/>
    <w:rsid w:val="00E85867"/>
    <w:rsid w:val="00EA003A"/>
    <w:rsid w:val="00EB527C"/>
    <w:rsid w:val="00F1556C"/>
    <w:rsid w:val="00F70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3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0475"/>
    <w:rPr>
      <w:rFonts w:ascii="Consolas" w:eastAsiaTheme="minorHAnsi" w:hAnsi="Consolas"/>
      <w:sz w:val="21"/>
      <w:szCs w:val="21"/>
    </w:rPr>
  </w:style>
  <w:style w:type="character" w:customStyle="1" w:styleId="PlainTextChar">
    <w:name w:val="Plain Text Char"/>
    <w:basedOn w:val="DefaultParagraphFont"/>
    <w:link w:val="PlainText"/>
    <w:uiPriority w:val="99"/>
    <w:rsid w:val="002F0475"/>
    <w:rPr>
      <w:rFonts w:ascii="Consolas" w:eastAsiaTheme="minorHAnsi" w:hAnsi="Consolas"/>
      <w:sz w:val="21"/>
      <w:szCs w:val="21"/>
    </w:rPr>
  </w:style>
  <w:style w:type="character" w:styleId="Hyperlink">
    <w:name w:val="Hyperlink"/>
    <w:basedOn w:val="DefaultParagraphFont"/>
    <w:uiPriority w:val="99"/>
    <w:unhideWhenUsed/>
    <w:rsid w:val="002F0475"/>
    <w:rPr>
      <w:color w:val="0000FF"/>
      <w:u w:val="single"/>
    </w:rPr>
  </w:style>
  <w:style w:type="paragraph" w:styleId="ListParagraph">
    <w:name w:val="List Paragraph"/>
    <w:basedOn w:val="Normal"/>
    <w:uiPriority w:val="34"/>
    <w:qFormat/>
    <w:rsid w:val="002F0475"/>
    <w:pPr>
      <w:ind w:left="720"/>
    </w:pPr>
    <w:rPr>
      <w:rFonts w:eastAsiaTheme="minorHAnsi"/>
    </w:rPr>
  </w:style>
  <w:style w:type="character" w:styleId="Strong">
    <w:name w:val="Strong"/>
    <w:basedOn w:val="DefaultParagraphFont"/>
    <w:uiPriority w:val="22"/>
    <w:qFormat/>
    <w:rsid w:val="002F0475"/>
    <w:rPr>
      <w:b/>
      <w:bCs/>
    </w:rPr>
  </w:style>
</w:styles>
</file>

<file path=word/webSettings.xml><?xml version="1.0" encoding="utf-8"?>
<w:webSettings xmlns:r="http://schemas.openxmlformats.org/officeDocument/2006/relationships" xmlns:w="http://schemas.openxmlformats.org/wordprocessingml/2006/main">
  <w:divs>
    <w:div w:id="1150556072">
      <w:bodyDiv w:val="1"/>
      <w:marLeft w:val="0"/>
      <w:marRight w:val="0"/>
      <w:marTop w:val="0"/>
      <w:marBottom w:val="0"/>
      <w:divBdr>
        <w:top w:val="none" w:sz="0" w:space="0" w:color="auto"/>
        <w:left w:val="none" w:sz="0" w:space="0" w:color="auto"/>
        <w:bottom w:val="none" w:sz="0" w:space="0" w:color="auto"/>
        <w:right w:val="none" w:sz="0" w:space="0" w:color="auto"/>
      </w:divBdr>
    </w:div>
    <w:div w:id="17841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nona.edu/ifo/Chemistry%20New%20Course%20Proposals.htm" TargetMode="External"/><Relationship Id="rId18" Type="http://schemas.openxmlformats.org/officeDocument/2006/relationships/hyperlink" Target="http://www.winona.edu/ifo/Chemistry%20New%20Course%20Proposals.htm" TargetMode="External"/><Relationship Id="rId26" Type="http://schemas.openxmlformats.org/officeDocument/2006/relationships/hyperlink" Target="http://www.winona.edu/ifo/Geoscience%20New%20Courses.htm" TargetMode="External"/><Relationship Id="rId39" Type="http://schemas.openxmlformats.org/officeDocument/2006/relationships/hyperlink" Target="http://www.winona.edu/ifo/CM_Course_%20Proposals.htm" TargetMode="External"/><Relationship Id="rId21" Type="http://schemas.openxmlformats.org/officeDocument/2006/relationships/hyperlink" Target="http://www.winona.edu/ifo/Geoscience%20New%20Courses.htm" TargetMode="External"/><Relationship Id="rId34" Type="http://schemas.openxmlformats.org/officeDocument/2006/relationships/hyperlink" Target="http://www.winona.edu/ifo/Physics%20New%20Courses.htm" TargetMode="External"/><Relationship Id="rId42" Type="http://schemas.openxmlformats.org/officeDocument/2006/relationships/hyperlink" Target="http://www.winona.edu/ifo/Econ-Finance_Course_Proposals.htm" TargetMode="External"/><Relationship Id="rId47" Type="http://schemas.openxmlformats.org/officeDocument/2006/relationships/hyperlink" Target="http://www.winona.edu/ifo/Geography.htm" TargetMode="External"/><Relationship Id="rId50" Type="http://schemas.openxmlformats.org/officeDocument/2006/relationships/hyperlink" Target="http://www.winona.edu/ifo/Political%20Science%20New%20Course%20Proposals.htm" TargetMode="External"/><Relationship Id="rId55" Type="http://schemas.openxmlformats.org/officeDocument/2006/relationships/hyperlink" Target="http://www.winona.edu/ifo/Psychology%20Course%20Proposals.htm" TargetMode="External"/><Relationship Id="rId63" Type="http://schemas.openxmlformats.org/officeDocument/2006/relationships/theme" Target="theme/theme1.xml"/><Relationship Id="rId7" Type="http://schemas.openxmlformats.org/officeDocument/2006/relationships/hyperlink" Target="http://www.winona.edu/ifo/Biology%20New%20Course%20Proposals.htm" TargetMode="External"/><Relationship Id="rId2" Type="http://schemas.openxmlformats.org/officeDocument/2006/relationships/styles" Target="styles.xml"/><Relationship Id="rId16" Type="http://schemas.openxmlformats.org/officeDocument/2006/relationships/hyperlink" Target="http://www.winona.edu/ifo/Chemistry%20New%20Course%20Proposals.htm" TargetMode="External"/><Relationship Id="rId20" Type="http://schemas.openxmlformats.org/officeDocument/2006/relationships/hyperlink" Target="http://www.winona.edu/ifo/Geoscience%20New%20Courses.htm" TargetMode="External"/><Relationship Id="rId29" Type="http://schemas.openxmlformats.org/officeDocument/2006/relationships/hyperlink" Target="http://www.winona.edu/ifo/Geoscience%20New%20Courses.htm" TargetMode="External"/><Relationship Id="rId41" Type="http://schemas.openxmlformats.org/officeDocument/2006/relationships/hyperlink" Target="http://www.winona.edu/ifo/Econ-Finance_Course_Proposals.htm" TargetMode="External"/><Relationship Id="rId54" Type="http://schemas.openxmlformats.org/officeDocument/2006/relationships/hyperlink" Target="http://www.winona.edu/ifo/Psychology%20Course%20Proposals.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nona.edu/ifo/Biology%20New%20Course%20Proposals.htm" TargetMode="External"/><Relationship Id="rId11" Type="http://schemas.openxmlformats.org/officeDocument/2006/relationships/hyperlink" Target="http://www.winona.edu/ifo/Biology%20New%20Course%20Proposals.htm" TargetMode="External"/><Relationship Id="rId24" Type="http://schemas.openxmlformats.org/officeDocument/2006/relationships/hyperlink" Target="http://www.winona.edu/ifo/Geoscience%20New%20Courses.htm" TargetMode="External"/><Relationship Id="rId32" Type="http://schemas.openxmlformats.org/officeDocument/2006/relationships/hyperlink" Target="http://www.winona.edu/ifo/Physics%20New%20Courses.htm" TargetMode="External"/><Relationship Id="rId37" Type="http://schemas.openxmlformats.org/officeDocument/2006/relationships/hyperlink" Target="http://www.winona.edu/ifo/SCIENCE%20EDUCATION.doc" TargetMode="External"/><Relationship Id="rId40" Type="http://schemas.openxmlformats.org/officeDocument/2006/relationships/hyperlink" Target="http://www.winona.edu/ifo/CM_Course_%20Proposals.htm" TargetMode="External"/><Relationship Id="rId45" Type="http://schemas.openxmlformats.org/officeDocument/2006/relationships/hyperlink" Target="http://www.winona.edu/ifo/Education%20Course%20Proposals.htm" TargetMode="External"/><Relationship Id="rId53" Type="http://schemas.openxmlformats.org/officeDocument/2006/relationships/hyperlink" Target="http://www.winona.edu/ifo/Political%20Science%20New%20Course%20Proposals.htm" TargetMode="External"/><Relationship Id="rId58" Type="http://schemas.openxmlformats.org/officeDocument/2006/relationships/hyperlink" Target="http://www.winona.edu/ifo/Sociology%20Course%20Proposals.htm" TargetMode="External"/><Relationship Id="rId5" Type="http://schemas.openxmlformats.org/officeDocument/2006/relationships/hyperlink" Target="http://www.winona.edu/ifo/Biology%20New%20Course%20Proposals.htm" TargetMode="External"/><Relationship Id="rId15" Type="http://schemas.openxmlformats.org/officeDocument/2006/relationships/hyperlink" Target="http://www.winona.edu/ifo/Chemistry%20New%20Course%20Proposals.htm" TargetMode="External"/><Relationship Id="rId23" Type="http://schemas.openxmlformats.org/officeDocument/2006/relationships/hyperlink" Target="http://www.winona.edu/ifo/Geoscience%20New%20Courses.htm" TargetMode="External"/><Relationship Id="rId28" Type="http://schemas.openxmlformats.org/officeDocument/2006/relationships/hyperlink" Target="http://www.winona.edu/ifo/Geoscience%20New%20Courses.htm" TargetMode="External"/><Relationship Id="rId36" Type="http://schemas.openxmlformats.org/officeDocument/2006/relationships/hyperlink" Target="http://www.winona.edu/ifo/Physics%20New%20Courses.htm" TargetMode="External"/><Relationship Id="rId49" Type="http://schemas.openxmlformats.org/officeDocument/2006/relationships/hyperlink" Target="http://www.winona.edu/ifo/Political%20Science%20New%20Course%20Proposals.htm" TargetMode="External"/><Relationship Id="rId57" Type="http://schemas.openxmlformats.org/officeDocument/2006/relationships/hyperlink" Target="http://www.winona.edu/ifo/Sociology%20Course%20Proposals.htm" TargetMode="External"/><Relationship Id="rId61" Type="http://schemas.openxmlformats.org/officeDocument/2006/relationships/hyperlink" Target="http://www.winona.edu/ifo/Women's%20Studies.htm" TargetMode="External"/><Relationship Id="rId10" Type="http://schemas.openxmlformats.org/officeDocument/2006/relationships/hyperlink" Target="http://www.winona.edu/ifo/Biology%20New%20Course%20Proposals.htm" TargetMode="External"/><Relationship Id="rId19" Type="http://schemas.openxmlformats.org/officeDocument/2006/relationships/hyperlink" Target="http://www.winona.edu/ifo/Chemistry%20New%20Course%20Proposals.htm" TargetMode="External"/><Relationship Id="rId31" Type="http://schemas.openxmlformats.org/officeDocument/2006/relationships/hyperlink" Target="http://www.winona.edu/ifo/Physics%20New%20Courses.htm" TargetMode="External"/><Relationship Id="rId44" Type="http://schemas.openxmlformats.org/officeDocument/2006/relationships/hyperlink" Target="http://www.winona.edu/ifo/Education%20Course%20Proposals.htm" TargetMode="External"/><Relationship Id="rId52" Type="http://schemas.openxmlformats.org/officeDocument/2006/relationships/hyperlink" Target="http://www.winona.edu/ifo/Political%20Science%20New%20Course%20Proposals.htm" TargetMode="External"/><Relationship Id="rId60" Type="http://schemas.openxmlformats.org/officeDocument/2006/relationships/hyperlink" Target="http://www.winona.edu/ifo/Special%20Education%20Course%20Proposals.htm" TargetMode="External"/><Relationship Id="rId4" Type="http://schemas.openxmlformats.org/officeDocument/2006/relationships/webSettings" Target="webSettings.xml"/><Relationship Id="rId9" Type="http://schemas.openxmlformats.org/officeDocument/2006/relationships/hyperlink" Target="http://www.winona.edu/ifo/Biology%20New%20Course%20Proposals.htm" TargetMode="External"/><Relationship Id="rId14" Type="http://schemas.openxmlformats.org/officeDocument/2006/relationships/hyperlink" Target="http://www.winona.edu/ifo/Chemistry%20New%20Course%20Proposals.htm" TargetMode="External"/><Relationship Id="rId22" Type="http://schemas.openxmlformats.org/officeDocument/2006/relationships/hyperlink" Target="http://www.winona.edu/ifo/Geoscience%20New%20Courses.htm" TargetMode="External"/><Relationship Id="rId27" Type="http://schemas.openxmlformats.org/officeDocument/2006/relationships/hyperlink" Target="http://www.winona.edu/ifo/Geoscience%20New%20Courses.htm" TargetMode="External"/><Relationship Id="rId30" Type="http://schemas.openxmlformats.org/officeDocument/2006/relationships/hyperlink" Target="http://www.winona.edu/ifo/Geoscience%20New%20Courses.htm" TargetMode="External"/><Relationship Id="rId35" Type="http://schemas.openxmlformats.org/officeDocument/2006/relationships/hyperlink" Target="http://www.winona.edu/ifo/Physics%20New%20Courses.htm" TargetMode="External"/><Relationship Id="rId43" Type="http://schemas.openxmlformats.org/officeDocument/2006/relationships/hyperlink" Target="http://www.winona.edu/ifo/Education%20Course%20Proposals.htm" TargetMode="External"/><Relationship Id="rId48" Type="http://schemas.openxmlformats.org/officeDocument/2006/relationships/hyperlink" Target="http://www.winona.edu/ifo/Geography.htm" TargetMode="External"/><Relationship Id="rId56" Type="http://schemas.openxmlformats.org/officeDocument/2006/relationships/hyperlink" Target="http://www.winona.edu/ifo/Psychology%20Course%20Proposals.htm" TargetMode="External"/><Relationship Id="rId8" Type="http://schemas.openxmlformats.org/officeDocument/2006/relationships/hyperlink" Target="http://www.winona.edu/ifo/Biology%20New%20Course%20Proposals.htm" TargetMode="External"/><Relationship Id="rId51" Type="http://schemas.openxmlformats.org/officeDocument/2006/relationships/hyperlink" Target="http://www.winona.edu/ifo/Political%20Science%20New%20Course%20Proposals.htm" TargetMode="External"/><Relationship Id="rId3" Type="http://schemas.openxmlformats.org/officeDocument/2006/relationships/settings" Target="settings.xml"/><Relationship Id="rId12" Type="http://schemas.openxmlformats.org/officeDocument/2006/relationships/hyperlink" Target="http://www.winona.edu/ifo/Biology%20New%20Course%20Proposals.htm" TargetMode="External"/><Relationship Id="rId17" Type="http://schemas.openxmlformats.org/officeDocument/2006/relationships/hyperlink" Target="http://www.winona.edu/ifo/Chemistry%20New%20Course%20Proposals.htm" TargetMode="External"/><Relationship Id="rId25" Type="http://schemas.openxmlformats.org/officeDocument/2006/relationships/hyperlink" Target="http://www.winona.edu/ifo/Geoscience%20New%20Courses.htm" TargetMode="External"/><Relationship Id="rId33" Type="http://schemas.openxmlformats.org/officeDocument/2006/relationships/hyperlink" Target="http://www.winona.edu/ifo/Physics%20New%20Courses.htm" TargetMode="External"/><Relationship Id="rId38" Type="http://schemas.openxmlformats.org/officeDocument/2006/relationships/hyperlink" Target="http://www.winona.edu/ifo/SCIENCE%20EDUCATION.doc" TargetMode="External"/><Relationship Id="rId46" Type="http://schemas.openxmlformats.org/officeDocument/2006/relationships/hyperlink" Target="http://www.winona.edu/ifo/Geography.htm" TargetMode="External"/><Relationship Id="rId59" Type="http://schemas.openxmlformats.org/officeDocument/2006/relationships/hyperlink" Target="http://www.winona.edu/ifo/Sociology%20Course%20Propos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wsu</cp:lastModifiedBy>
  <cp:revision>2</cp:revision>
  <dcterms:created xsi:type="dcterms:W3CDTF">2009-02-27T15:59:00Z</dcterms:created>
  <dcterms:modified xsi:type="dcterms:W3CDTF">2009-02-27T15:59:00Z</dcterms:modified>
</cp:coreProperties>
</file>